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微软雅黑" w:hAnsi="华文中宋" w:eastAsia="微软雅黑"/>
          <w:sz w:val="44"/>
          <w:szCs w:val="44"/>
        </w:rPr>
      </w:pPr>
      <w:r>
        <w:rPr>
          <w:rFonts w:hint="eastAsia" w:ascii="微软雅黑" w:hAnsi="华文中宋" w:eastAsia="微软雅黑"/>
          <w:sz w:val="44"/>
          <w:szCs w:val="44"/>
        </w:rPr>
        <w:t>人事处（党委教师工作部、人才工作办公室）</w:t>
      </w:r>
      <w:r>
        <w:rPr>
          <w:rFonts w:hint="eastAsia" w:ascii="微软雅黑" w:hAnsi="华文中宋" w:eastAsia="微软雅黑"/>
          <w:sz w:val="44"/>
          <w:szCs w:val="44"/>
          <w:lang w:eastAsia="zh-CN"/>
        </w:rPr>
        <w:t>、</w:t>
      </w:r>
      <w:r>
        <w:rPr>
          <w:rFonts w:hint="eastAsia" w:ascii="微软雅黑" w:hAnsi="华文中宋" w:eastAsia="微软雅黑"/>
          <w:sz w:val="44"/>
          <w:szCs w:val="44"/>
          <w:lang w:val="en-US" w:eastAsia="zh-CN"/>
        </w:rPr>
        <w:t>教师发展中心、</w:t>
      </w:r>
      <w:r>
        <w:rPr>
          <w:rFonts w:hint="eastAsia" w:ascii="微软雅黑" w:hAnsi="华文中宋" w:eastAsia="微软雅黑"/>
          <w:sz w:val="44"/>
          <w:szCs w:val="44"/>
        </w:rPr>
        <w:t>前沿交叉研究院202</w:t>
      </w:r>
      <w:r>
        <w:rPr>
          <w:rFonts w:hint="eastAsia" w:ascii="微软雅黑" w:hAnsi="华文中宋" w:eastAsia="微软雅黑"/>
          <w:sz w:val="44"/>
          <w:szCs w:val="44"/>
          <w:lang w:val="en-US" w:eastAsia="zh-CN"/>
        </w:rPr>
        <w:t>4</w:t>
      </w:r>
      <w:r>
        <w:rPr>
          <w:rFonts w:hint="eastAsia" w:ascii="微软雅黑" w:hAnsi="华文中宋" w:eastAsia="微软雅黑"/>
          <w:sz w:val="44"/>
          <w:szCs w:val="44"/>
        </w:rPr>
        <w:t>-202</w:t>
      </w:r>
      <w:r>
        <w:rPr>
          <w:rFonts w:hint="eastAsia" w:ascii="微软雅黑" w:hAnsi="华文中宋" w:eastAsia="微软雅黑"/>
          <w:sz w:val="44"/>
          <w:szCs w:val="44"/>
          <w:lang w:val="en-US" w:eastAsia="zh-CN"/>
        </w:rPr>
        <w:t>6</w:t>
      </w:r>
      <w:r>
        <w:rPr>
          <w:rFonts w:hint="eastAsia" w:ascii="微软雅黑" w:hAnsi="华文中宋" w:eastAsia="微软雅黑"/>
          <w:sz w:val="44"/>
          <w:szCs w:val="44"/>
        </w:rPr>
        <w:t>聘期岗位聘任通知</w:t>
      </w:r>
    </w:p>
    <w:p>
      <w:pPr>
        <w:spacing w:before="107" w:line="187" w:lineRule="auto"/>
        <w:ind w:left="1754" w:right="169" w:hanging="1583"/>
        <w:jc w:val="center"/>
        <w:outlineLvl w:val="0"/>
        <w:rPr>
          <w:rFonts w:hint="eastAsia" w:ascii="微软雅黑" w:hAnsi="微软雅黑" w:eastAsia="微软雅黑" w:cs="微软雅黑"/>
          <w:sz w:val="43"/>
          <w:szCs w:val="43"/>
        </w:rPr>
      </w:pPr>
    </w:p>
    <w:p>
      <w:pPr>
        <w:spacing w:line="272" w:lineRule="auto"/>
        <w:rPr>
          <w:rFonts w:ascii="Arial"/>
          <w:sz w:val="21"/>
        </w:rPr>
      </w:pPr>
    </w:p>
    <w:p>
      <w:pPr>
        <w:pStyle w:val="2"/>
        <w:numPr>
          <w:ilvl w:val="0"/>
          <w:numId w:val="0"/>
        </w:numPr>
        <w:spacing w:before="101" w:line="334" w:lineRule="auto"/>
        <w:ind w:right="82" w:rightChars="0" w:firstLine="616" w:firstLineChars="200"/>
        <w:jc w:val="both"/>
        <w:rPr>
          <w:rFonts w:hint="default"/>
          <w:spacing w:val="-1"/>
          <w:lang w:val="en-US" w:eastAsia="zh-CN"/>
        </w:rPr>
      </w:pPr>
      <w:r>
        <w:rPr>
          <w:rFonts w:hint="eastAsia" w:ascii="黑体" w:hAnsi="黑体" w:eastAsia="黑体" w:cs="黑体"/>
          <w:spacing w:val="-1"/>
          <w:lang w:val="en-US" w:eastAsia="zh-CN"/>
        </w:rPr>
        <w:t xml:space="preserve">一、指导思想 </w:t>
      </w:r>
    </w:p>
    <w:p>
      <w:pPr>
        <w:pStyle w:val="2"/>
        <w:numPr>
          <w:ilvl w:val="0"/>
          <w:numId w:val="0"/>
        </w:numPr>
        <w:spacing w:before="101" w:line="334" w:lineRule="auto"/>
        <w:ind w:right="82" w:rightChars="0" w:firstLine="616" w:firstLineChars="200"/>
        <w:jc w:val="both"/>
        <w:rPr>
          <w:rFonts w:hint="default"/>
          <w:spacing w:val="-1"/>
          <w:lang w:val="en-US" w:eastAsia="zh-CN"/>
        </w:rPr>
      </w:pPr>
      <w:r>
        <w:rPr>
          <w:rFonts w:hint="eastAsia"/>
          <w:spacing w:val="-1"/>
          <w:lang w:val="en-US" w:eastAsia="zh-CN"/>
        </w:rPr>
        <w:t>以习近平新时代中国特色社会主义思想为指导，</w:t>
      </w:r>
      <w:r>
        <w:rPr>
          <w:rFonts w:hint="default"/>
          <w:spacing w:val="-1"/>
          <w:lang w:val="en-US" w:eastAsia="zh-CN"/>
        </w:rPr>
        <w:t>全面贯彻习近平总书记关于教育的重要论述精神，以近习近平总书记关于人才工作的重要论述以及中央、北京市人才工作会议精神为指导，落实学校第三次党代会部署要求，秉持</w:t>
      </w:r>
      <w:r>
        <w:rPr>
          <w:rFonts w:hint="eastAsia"/>
          <w:spacing w:val="-1"/>
          <w:lang w:val="en-US" w:eastAsia="zh-CN"/>
        </w:rPr>
        <w:t>“</w:t>
      </w:r>
      <w:r>
        <w:rPr>
          <w:rFonts w:hint="default"/>
          <w:spacing w:val="-1"/>
          <w:lang w:val="en-US" w:eastAsia="zh-CN"/>
        </w:rPr>
        <w:t>创新、开放、特色、质量</w:t>
      </w:r>
      <w:r>
        <w:rPr>
          <w:rFonts w:hint="eastAsia"/>
          <w:spacing w:val="-1"/>
          <w:lang w:val="en-US" w:eastAsia="zh-CN"/>
        </w:rPr>
        <w:t>”</w:t>
      </w:r>
      <w:r>
        <w:rPr>
          <w:rFonts w:hint="default"/>
          <w:spacing w:val="-1"/>
          <w:lang w:val="en-US" w:eastAsia="zh-CN"/>
        </w:rPr>
        <w:t>发展理念，主动融入新时代首都发展需要，</w:t>
      </w:r>
      <w:r>
        <w:rPr>
          <w:rFonts w:hint="eastAsia"/>
          <w:spacing w:val="-1"/>
          <w:lang w:val="en-US" w:eastAsia="zh-CN"/>
        </w:rPr>
        <w:t>以学校“双一流”和高水平研究性大学建设为目标，遵循突出师德、育人为本、科学设岗、按岗聘用的基本原则，按照人岗相适、业绩为先的选聘理念，结合本部门实际情况，拟定本聘期岗位设置方案。</w:t>
      </w:r>
    </w:p>
    <w:p>
      <w:pPr>
        <w:pStyle w:val="2"/>
        <w:numPr>
          <w:ilvl w:val="0"/>
          <w:numId w:val="0"/>
        </w:numPr>
        <w:spacing w:before="101" w:line="334" w:lineRule="auto"/>
        <w:ind w:right="82" w:rightChars="0" w:firstLine="616" w:firstLineChars="200"/>
        <w:jc w:val="both"/>
        <w:rPr>
          <w:rFonts w:hint="eastAsia" w:ascii="黑体" w:hAnsi="黑体" w:eastAsia="黑体" w:cs="黑体"/>
          <w:spacing w:val="-1"/>
          <w:lang w:val="en-US" w:eastAsia="zh-CN"/>
        </w:rPr>
      </w:pPr>
      <w:r>
        <w:rPr>
          <w:rFonts w:hint="eastAsia" w:ascii="黑体" w:hAnsi="黑体" w:eastAsia="黑体" w:cs="黑体"/>
          <w:spacing w:val="-1"/>
          <w:lang w:val="en-US" w:eastAsia="zh-CN"/>
        </w:rPr>
        <w:t>二、组织领导</w:t>
      </w:r>
    </w:p>
    <w:p>
      <w:pPr>
        <w:pStyle w:val="2"/>
        <w:spacing w:before="101" w:line="334" w:lineRule="auto"/>
        <w:ind w:right="82" w:firstLine="616" w:firstLineChars="200"/>
        <w:jc w:val="both"/>
        <w:rPr>
          <w:rFonts w:hint="eastAsia"/>
          <w:spacing w:val="-1"/>
          <w:lang w:val="en-US" w:eastAsia="zh-CN"/>
        </w:rPr>
      </w:pPr>
      <w:r>
        <w:rPr>
          <w:rFonts w:hint="eastAsia"/>
          <w:spacing w:val="-1"/>
          <w:lang w:val="en-US" w:eastAsia="zh-CN"/>
        </w:rPr>
        <w:t>根据《北京工商大学岗位聘任办法（2024-2026年）》 办法，（北工商党发〔2024〕14号）规定，成立本单位聘任工作小组，全面负责岗位聘任工作，人事处处长高丽华任小组组长，党委教师工作部副部长马思潇、人事处副处长王倩、人才工作办公室主任于明哲、教师发展中心主任王鑫鑫任小组成员。</w:t>
      </w:r>
    </w:p>
    <w:p>
      <w:pPr>
        <w:pStyle w:val="2"/>
        <w:spacing w:before="101" w:line="334" w:lineRule="auto"/>
        <w:ind w:right="82" w:firstLine="616" w:firstLineChars="200"/>
        <w:jc w:val="both"/>
        <w:rPr>
          <w:rFonts w:hint="default"/>
          <w:spacing w:val="-1"/>
          <w:lang w:val="en-US" w:eastAsia="zh-CN"/>
        </w:rPr>
      </w:pPr>
      <w:r>
        <w:rPr>
          <w:rFonts w:hint="eastAsia"/>
          <w:spacing w:val="-1"/>
          <w:lang w:val="en-US" w:eastAsia="zh-CN"/>
        </w:rPr>
        <w:t>聘任小组的工作职责为：制定本单位的岗位设置方案、岗位职责说明书及岗位聘任实施细则并报送聘委会办公室备案，负责本单位聘任工作。</w:t>
      </w:r>
    </w:p>
    <w:p>
      <w:pPr>
        <w:spacing w:before="186" w:line="224" w:lineRule="auto"/>
        <w:ind w:left="634"/>
        <w:rPr>
          <w:rFonts w:ascii="黑体" w:hAnsi="黑体" w:eastAsia="黑体" w:cs="黑体"/>
          <w:spacing w:val="3"/>
          <w:sz w:val="31"/>
          <w:szCs w:val="31"/>
        </w:rPr>
      </w:pPr>
      <w:r>
        <w:rPr>
          <w:rFonts w:hint="eastAsia" w:ascii="黑体" w:hAnsi="黑体" w:eastAsia="黑体" w:cs="黑体"/>
          <w:spacing w:val="3"/>
          <w:sz w:val="31"/>
          <w:szCs w:val="31"/>
          <w:lang w:val="en-US" w:eastAsia="zh-CN"/>
        </w:rPr>
        <w:t>三</w:t>
      </w:r>
      <w:r>
        <w:rPr>
          <w:rFonts w:ascii="黑体" w:hAnsi="黑体" w:eastAsia="黑体" w:cs="黑体"/>
          <w:spacing w:val="3"/>
          <w:sz w:val="31"/>
          <w:szCs w:val="31"/>
        </w:rPr>
        <w:t>、岗位设置</w:t>
      </w:r>
    </w:p>
    <w:p>
      <w:pPr>
        <w:spacing w:before="186" w:line="224" w:lineRule="auto"/>
        <w:ind w:left="634"/>
        <w:rPr>
          <w:rFonts w:ascii="黑体" w:hAnsi="黑体" w:eastAsia="黑体" w:cs="黑体"/>
          <w:spacing w:val="3"/>
          <w:sz w:val="31"/>
          <w:szCs w:val="31"/>
        </w:rPr>
      </w:pPr>
    </w:p>
    <w:p>
      <w:pPr>
        <w:spacing w:line="108" w:lineRule="auto"/>
        <w:rPr>
          <w:rFonts w:ascii="Arial"/>
          <w:sz w:val="2"/>
        </w:rPr>
      </w:pPr>
    </w:p>
    <w:tbl>
      <w:tblPr>
        <w:tblStyle w:val="5"/>
        <w:tblW w:w="85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1"/>
        <w:gridCol w:w="1938"/>
        <w:gridCol w:w="2312"/>
        <w:gridCol w:w="1150"/>
        <w:gridCol w:w="19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default" w:ascii="黑体" w:hAnsi="黑体" w:eastAsia="黑体"/>
                <w:sz w:val="28"/>
                <w:szCs w:val="24"/>
                <w:lang w:val="en-US" w:eastAsia="zh-CN"/>
              </w:rPr>
            </w:pPr>
            <w:r>
              <w:rPr>
                <w:rFonts w:hint="eastAsia" w:ascii="黑体" w:hAnsi="黑体" w:eastAsia="黑体"/>
                <w:sz w:val="28"/>
                <w:szCs w:val="24"/>
                <w:lang w:val="en-US" w:eastAsia="zh-CN"/>
              </w:rPr>
              <w:t>序号</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黑体" w:hAnsi="黑体" w:eastAsia="黑体"/>
                <w:sz w:val="28"/>
                <w:szCs w:val="24"/>
                <w:lang w:val="en-US" w:eastAsia="zh-CN"/>
              </w:rPr>
            </w:pPr>
            <w:r>
              <w:rPr>
                <w:rFonts w:hint="eastAsia" w:ascii="黑体" w:hAnsi="黑体" w:eastAsia="黑体"/>
                <w:sz w:val="28"/>
                <w:szCs w:val="24"/>
                <w:lang w:val="en-US" w:eastAsia="zh-CN"/>
              </w:rPr>
              <w:t>科室</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ascii="华文细黑" w:hAnsi="华文细黑" w:eastAsia="华文细黑" w:cs="华文细黑"/>
                <w:b/>
                <w:bCs/>
                <w:i w:val="0"/>
                <w:iCs w:val="0"/>
                <w:color w:val="000000"/>
                <w:sz w:val="21"/>
                <w:szCs w:val="21"/>
                <w:u w:val="none"/>
              </w:rPr>
            </w:pPr>
            <w:r>
              <w:rPr>
                <w:rFonts w:hint="eastAsia" w:ascii="黑体" w:hAnsi="黑体" w:eastAsia="黑体"/>
                <w:sz w:val="28"/>
                <w:szCs w:val="24"/>
              </w:rPr>
              <w:t>岗位名称</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华文细黑" w:hAnsi="华文细黑" w:eastAsia="华文细黑" w:cs="华文细黑"/>
                <w:b/>
                <w:bCs/>
                <w:i w:val="0"/>
                <w:iCs w:val="0"/>
                <w:color w:val="000000"/>
                <w:sz w:val="21"/>
                <w:szCs w:val="21"/>
                <w:u w:val="none"/>
              </w:rPr>
            </w:pPr>
            <w:r>
              <w:rPr>
                <w:rFonts w:hint="eastAsia" w:ascii="黑体" w:hAnsi="黑体" w:eastAsia="黑体"/>
                <w:sz w:val="28"/>
                <w:szCs w:val="24"/>
              </w:rPr>
              <w:t>人数</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华文细黑" w:hAnsi="华文细黑" w:eastAsia="华文细黑" w:cs="华文细黑"/>
                <w:b/>
                <w:bCs/>
                <w:i w:val="0"/>
                <w:iCs w:val="0"/>
                <w:color w:val="000000"/>
                <w:sz w:val="21"/>
                <w:szCs w:val="21"/>
                <w:u w:val="none"/>
              </w:rPr>
            </w:pPr>
            <w:r>
              <w:rPr>
                <w:rFonts w:hint="eastAsia" w:ascii="黑体" w:hAnsi="黑体" w:eastAsia="黑体"/>
                <w:sz w:val="28"/>
                <w:szCs w:val="24"/>
              </w:rPr>
              <w:t>岗位级别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1</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综合办公室</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办公室主任岗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2</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教师思想政治教育科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师德师风管理岗</w:t>
            </w:r>
          </w:p>
        </w:tc>
        <w:tc>
          <w:tcPr>
            <w:tcW w:w="1150"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3</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人事档案馆</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人力资源数字化与档案管理岗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其他专技9级A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4</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师资科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师德建设与师资管理岗</w:t>
            </w:r>
          </w:p>
        </w:tc>
        <w:tc>
          <w:tcPr>
            <w:tcW w:w="1150"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5</w:t>
            </w:r>
          </w:p>
        </w:tc>
        <w:tc>
          <w:tcPr>
            <w:tcW w:w="1938"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师资科</w:t>
            </w:r>
          </w:p>
        </w:tc>
        <w:tc>
          <w:tcPr>
            <w:tcW w:w="2312"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师资管理岗</w:t>
            </w:r>
          </w:p>
        </w:tc>
        <w:tc>
          <w:tcPr>
            <w:tcW w:w="1150" w:type="dxa"/>
            <w:tcBorders>
              <w:top w:val="single" w:color="auto" w:sz="4" w:space="0"/>
              <w:left w:val="single" w:color="auto" w:sz="4" w:space="0"/>
              <w:bottom w:val="single" w:color="auto"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auto" w:sz="4" w:space="0"/>
              <w:left w:val="single" w:color="000000" w:sz="4" w:space="0"/>
              <w:bottom w:val="single" w:color="auto"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6</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劳资科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工资、合同工管理岗1</w:t>
            </w:r>
          </w:p>
        </w:tc>
        <w:tc>
          <w:tcPr>
            <w:tcW w:w="1150"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7</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劳资科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社保、合同工管理岗2</w:t>
            </w:r>
          </w:p>
        </w:tc>
        <w:tc>
          <w:tcPr>
            <w:tcW w:w="1150"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8</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人事调配科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人事调配岗1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9</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人事调配科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人事调配岗2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10</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人才工作科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人才管理岗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1</w:t>
            </w:r>
            <w:r>
              <w:rPr>
                <w:rFonts w:ascii="仿宋" w:hAnsi="仿宋" w:eastAsia="仿宋" w:cstheme="minorBidi"/>
                <w:snapToGrid/>
                <w:kern w:val="2"/>
                <w:sz w:val="28"/>
                <w:szCs w:val="32"/>
                <w:lang w:eastAsia="zh-CN"/>
              </w:rPr>
              <w:t>1</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教师发展中心</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教师发展建设岗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Arial"/>
                <w:snapToGrid w:val="0"/>
                <w:color w:val="000000"/>
                <w:kern w:val="0"/>
                <w:sz w:val="28"/>
                <w:szCs w:val="32"/>
                <w:lang w:val="en-US" w:eastAsia="en-US"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其他专技岗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12</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前沿交叉</w:t>
            </w:r>
          </w:p>
          <w:p>
            <w:pPr>
              <w:widowControl w:val="0"/>
              <w:kinsoku/>
              <w:snapToGrid/>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研究院</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实验技术岗位</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eastAsia="zh-CN"/>
              </w:rPr>
              <w:t>其他专技岗</w:t>
            </w:r>
          </w:p>
        </w:tc>
      </w:tr>
    </w:tbl>
    <w:p>
      <w:pPr>
        <w:spacing w:before="174" w:line="226" w:lineRule="auto"/>
        <w:ind w:left="634"/>
        <w:rPr>
          <w:rFonts w:ascii="黑体" w:hAnsi="黑体" w:eastAsia="黑体" w:cs="黑体"/>
          <w:sz w:val="31"/>
          <w:szCs w:val="31"/>
        </w:rPr>
      </w:pPr>
      <w:r>
        <w:rPr>
          <w:rFonts w:hint="eastAsia" w:ascii="黑体" w:hAnsi="黑体" w:eastAsia="黑体" w:cs="黑体"/>
          <w:spacing w:val="7"/>
          <w:sz w:val="31"/>
          <w:szCs w:val="31"/>
          <w:lang w:val="en-US" w:eastAsia="zh-CN"/>
        </w:rPr>
        <w:t>四</w:t>
      </w:r>
      <w:r>
        <w:rPr>
          <w:rFonts w:ascii="黑体" w:hAnsi="黑体" w:eastAsia="黑体" w:cs="黑体"/>
          <w:spacing w:val="7"/>
          <w:sz w:val="31"/>
          <w:szCs w:val="31"/>
        </w:rPr>
        <w:t>、任职条件</w:t>
      </w:r>
    </w:p>
    <w:p>
      <w:pPr>
        <w:pStyle w:val="2"/>
        <w:spacing w:before="101" w:line="334" w:lineRule="auto"/>
        <w:ind w:left="8" w:right="82" w:firstLine="630"/>
        <w:rPr>
          <w:rFonts w:hint="eastAsia"/>
          <w:spacing w:val="-1"/>
          <w:lang w:val="en-US" w:eastAsia="zh-CN"/>
        </w:rPr>
      </w:pPr>
      <w:r>
        <w:rPr>
          <w:rFonts w:hint="eastAsia"/>
          <w:spacing w:val="-1"/>
          <w:lang w:eastAsia="zh-CN"/>
        </w:rPr>
        <w:t>（</w:t>
      </w:r>
      <w:r>
        <w:rPr>
          <w:rFonts w:hint="eastAsia"/>
          <w:spacing w:val="-1"/>
          <w:lang w:val="en-US" w:eastAsia="zh-CN"/>
        </w:rPr>
        <w:t>一</w:t>
      </w:r>
      <w:r>
        <w:rPr>
          <w:rFonts w:hint="eastAsia"/>
          <w:spacing w:val="-1"/>
          <w:lang w:eastAsia="zh-CN"/>
        </w:rPr>
        <w:t>）</w:t>
      </w:r>
      <w:r>
        <w:rPr>
          <w:rFonts w:hint="eastAsia"/>
          <w:spacing w:val="-1"/>
          <w:lang w:val="en-US" w:eastAsia="zh-CN"/>
        </w:rPr>
        <w:t>管理岗</w:t>
      </w:r>
    </w:p>
    <w:p>
      <w:pPr>
        <w:pStyle w:val="2"/>
        <w:spacing w:before="101" w:line="334" w:lineRule="auto"/>
        <w:ind w:left="8" w:right="82" w:firstLine="630"/>
        <w:rPr>
          <w:spacing w:val="-1"/>
        </w:rPr>
      </w:pPr>
      <w:r>
        <w:rPr>
          <w:rFonts w:hint="eastAsia"/>
          <w:spacing w:val="-1"/>
          <w:lang w:val="en-US" w:eastAsia="zh-CN"/>
        </w:rPr>
        <w:t>管理</w:t>
      </w:r>
      <w:r>
        <w:rPr>
          <w:spacing w:val="-1"/>
        </w:rPr>
        <w:t>岗位任职基本要求按</w:t>
      </w:r>
      <w:r>
        <w:rPr>
          <w:rFonts w:hint="eastAsia"/>
          <w:spacing w:val="-1"/>
          <w:lang w:eastAsia="zh-CN"/>
        </w:rPr>
        <w:t>《</w:t>
      </w:r>
      <w:r>
        <w:rPr>
          <w:spacing w:val="-1"/>
        </w:rPr>
        <w:t>北京工商大学管理岗位聘任实施细则</w:t>
      </w:r>
      <w:r>
        <w:rPr>
          <w:rFonts w:hint="eastAsia"/>
          <w:spacing w:val="-1"/>
          <w:lang w:eastAsia="zh-CN"/>
        </w:rPr>
        <w:t>》，</w:t>
      </w:r>
      <w:r>
        <w:rPr>
          <w:rFonts w:hint="eastAsia"/>
          <w:spacing w:val="-1"/>
          <w:lang w:val="en-US" w:eastAsia="zh-CN"/>
        </w:rPr>
        <w:t>规定执行，且符合本部门任职要求。</w:t>
      </w:r>
    </w:p>
    <w:p>
      <w:pPr>
        <w:pStyle w:val="2"/>
        <w:spacing w:before="101" w:line="334" w:lineRule="auto"/>
        <w:ind w:left="8" w:right="82" w:firstLine="630"/>
        <w:rPr>
          <w:rFonts w:hint="default"/>
          <w:spacing w:val="-1"/>
          <w:lang w:val="en-US" w:eastAsia="zh-CN"/>
        </w:rPr>
      </w:pPr>
      <w:r>
        <w:rPr>
          <w:rFonts w:hint="eastAsia"/>
          <w:spacing w:val="-1"/>
          <w:lang w:val="en-US" w:eastAsia="zh-CN"/>
        </w:rPr>
        <w:t>（二）其他专业技术岗</w:t>
      </w:r>
    </w:p>
    <w:p>
      <w:pPr>
        <w:pStyle w:val="2"/>
        <w:spacing w:before="101" w:line="334" w:lineRule="auto"/>
        <w:ind w:left="8" w:right="82" w:firstLine="630"/>
        <w:rPr>
          <w:rFonts w:hint="eastAsia"/>
          <w:spacing w:val="-1"/>
          <w:lang w:val="en-US" w:eastAsia="zh-CN"/>
        </w:rPr>
      </w:pPr>
      <w:r>
        <w:rPr>
          <w:spacing w:val="-1"/>
        </w:rPr>
        <w:t>其他专业技术岗位任职基本要求按《北京工商大学</w:t>
      </w:r>
      <w:r>
        <w:rPr>
          <w:rFonts w:hint="eastAsia"/>
          <w:spacing w:val="-1"/>
          <w:lang w:val="en-US" w:eastAsia="zh-CN"/>
        </w:rPr>
        <w:t>其他专业技术岗位聘任实施细则（2024-2026年）规定执行，且符合本部门任职要求。</w:t>
      </w:r>
    </w:p>
    <w:p>
      <w:pPr>
        <w:numPr>
          <w:ilvl w:val="0"/>
          <w:numId w:val="1"/>
        </w:numPr>
        <w:spacing w:before="1" w:line="223" w:lineRule="auto"/>
        <w:ind w:left="639"/>
        <w:rPr>
          <w:rFonts w:ascii="黑体" w:hAnsi="黑体" w:eastAsia="黑体" w:cs="黑体"/>
          <w:spacing w:val="8"/>
          <w:sz w:val="31"/>
          <w:szCs w:val="31"/>
        </w:rPr>
      </w:pPr>
      <w:r>
        <w:rPr>
          <w:rFonts w:ascii="黑体" w:hAnsi="黑体" w:eastAsia="黑体" w:cs="黑体"/>
          <w:spacing w:val="8"/>
          <w:sz w:val="31"/>
          <w:szCs w:val="31"/>
        </w:rPr>
        <w:t>岗位职责</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none"/>
          <w:lang w:val="en-US" w:eastAsia="zh-CN" w:bidi="ar-SA"/>
        </w:rPr>
      </w:pPr>
      <w:r>
        <w:rPr>
          <w:rFonts w:hint="eastAsia" w:ascii="仿宋_GB2312" w:hAnsi="华文楷体" w:eastAsia="仿宋_GB2312" w:cs="华文楷体"/>
          <w:b/>
          <w:snapToGrid w:val="0"/>
          <w:color w:val="000000"/>
          <w:kern w:val="0"/>
          <w:sz w:val="32"/>
          <w:szCs w:val="32"/>
          <w:highlight w:val="none"/>
          <w:lang w:val="en-US" w:eastAsia="zh-CN" w:bidi="ar-SA"/>
        </w:rPr>
        <w:t>办公室主任岗（管理7级A）（竞聘岗位）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1）负责</w:t>
      </w:r>
      <w:r>
        <w:rPr>
          <w:rFonts w:ascii="仿宋" w:hAnsi="仿宋" w:eastAsia="仿宋"/>
          <w:sz w:val="32"/>
          <w:szCs w:val="32"/>
        </w:rPr>
        <w:t>部门宣传相关工作；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rPr>
        <w:t>）</w:t>
      </w:r>
      <w:r>
        <w:rPr>
          <w:rFonts w:hint="eastAsia" w:ascii="仿宋" w:hAnsi="仿宋" w:eastAsia="仿宋"/>
          <w:sz w:val="32"/>
          <w:szCs w:val="32"/>
          <w:lang w:val="en-US" w:eastAsia="zh-CN"/>
        </w:rPr>
        <w:t>统筹</w:t>
      </w:r>
      <w:r>
        <w:rPr>
          <w:rFonts w:hint="eastAsia" w:ascii="仿宋" w:hAnsi="仿宋" w:eastAsia="仿宋"/>
          <w:sz w:val="32"/>
          <w:szCs w:val="32"/>
        </w:rPr>
        <w:t>人事处信息化建设，做好管理系统的开发、维护和升级工作；负责人事处网页的建设和维护，并及时上报和发布工作信息；</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rPr>
        <w:t>）负责协调处内各部门之间的工作，处理处内日常工作管理（印章、考勤、以及处内各类信息上报工作等）；</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rPr>
        <w:t>）负责全处文件收发、传阅、报刊订阅、文件签发、文书档案的收集、整理与管理工作以及档案、年鉴材料整理工作；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5</w:t>
      </w:r>
      <w:r>
        <w:rPr>
          <w:rFonts w:hint="eastAsia" w:ascii="仿宋" w:hAnsi="仿宋" w:eastAsia="仿宋"/>
          <w:sz w:val="32"/>
          <w:szCs w:val="32"/>
        </w:rPr>
        <w:t>）负责安全保卫工作；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6</w:t>
      </w:r>
      <w:r>
        <w:rPr>
          <w:rFonts w:hint="eastAsia" w:ascii="仿宋" w:hAnsi="仿宋" w:eastAsia="仿宋"/>
          <w:sz w:val="32"/>
          <w:szCs w:val="32"/>
        </w:rPr>
        <w:t>）负责部门</w:t>
      </w:r>
      <w:r>
        <w:rPr>
          <w:rFonts w:ascii="仿宋" w:hAnsi="仿宋" w:eastAsia="仿宋"/>
          <w:sz w:val="32"/>
          <w:szCs w:val="32"/>
        </w:rPr>
        <w:t>预算制定</w:t>
      </w:r>
      <w:r>
        <w:rPr>
          <w:rFonts w:hint="eastAsia" w:ascii="仿宋" w:hAnsi="仿宋" w:eastAsia="仿宋"/>
          <w:sz w:val="32"/>
          <w:szCs w:val="32"/>
        </w:rPr>
        <w:t>、财务报销、办公用品的领用和分发、固定资产登记、维护与管理；</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7</w:t>
      </w:r>
      <w:r>
        <w:rPr>
          <w:rFonts w:hint="eastAsia" w:ascii="仿宋" w:hAnsi="仿宋" w:eastAsia="仿宋"/>
          <w:sz w:val="32"/>
          <w:szCs w:val="32"/>
        </w:rPr>
        <w:t>）负责人事管理相关的各种介绍信、身份证明、职务证明、公证证明等事务；</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8</w:t>
      </w:r>
      <w:r>
        <w:rPr>
          <w:rFonts w:hint="eastAsia" w:ascii="仿宋" w:hAnsi="仿宋" w:eastAsia="仿宋"/>
          <w:sz w:val="32"/>
          <w:szCs w:val="32"/>
        </w:rPr>
        <w:t>）完成上级及部门领导交办的其他工作。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2.任期目标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1）</w:t>
      </w:r>
      <w:r>
        <w:rPr>
          <w:rFonts w:ascii="仿宋" w:hAnsi="仿宋" w:eastAsia="仿宋"/>
          <w:sz w:val="32"/>
          <w:szCs w:val="32"/>
        </w:rPr>
        <w:t>协调各科室</w:t>
      </w:r>
      <w:r>
        <w:rPr>
          <w:rFonts w:hint="eastAsia" w:ascii="仿宋" w:hAnsi="仿宋" w:eastAsia="仿宋"/>
          <w:sz w:val="32"/>
          <w:szCs w:val="32"/>
        </w:rPr>
        <w:t>团结</w:t>
      </w:r>
      <w:r>
        <w:rPr>
          <w:rFonts w:ascii="仿宋" w:hAnsi="仿宋" w:eastAsia="仿宋"/>
          <w:sz w:val="32"/>
          <w:szCs w:val="32"/>
        </w:rPr>
        <w:t>协作</w:t>
      </w:r>
      <w:r>
        <w:rPr>
          <w:rFonts w:hint="eastAsia" w:ascii="仿宋" w:hAnsi="仿宋" w:eastAsia="仿宋"/>
          <w:sz w:val="32"/>
          <w:szCs w:val="32"/>
        </w:rPr>
        <w:t>，</w:t>
      </w:r>
      <w:r>
        <w:rPr>
          <w:rFonts w:ascii="仿宋" w:hAnsi="仿宋" w:eastAsia="仿宋"/>
          <w:sz w:val="32"/>
          <w:szCs w:val="32"/>
        </w:rPr>
        <w:t>整齐划一</w:t>
      </w:r>
      <w:r>
        <w:rPr>
          <w:rFonts w:hint="eastAsia" w:ascii="仿宋" w:hAnsi="仿宋" w:eastAsia="仿宋"/>
          <w:sz w:val="32"/>
          <w:szCs w:val="32"/>
        </w:rPr>
        <w:t>；</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2）及时完成各项信息</w:t>
      </w:r>
      <w:r>
        <w:rPr>
          <w:rFonts w:ascii="仿宋" w:hAnsi="仿宋" w:eastAsia="仿宋"/>
          <w:sz w:val="32"/>
          <w:szCs w:val="32"/>
        </w:rPr>
        <w:t>流转，</w:t>
      </w:r>
      <w:r>
        <w:rPr>
          <w:rFonts w:hint="eastAsia" w:ascii="仿宋" w:hAnsi="仿宋" w:eastAsia="仿宋"/>
          <w:sz w:val="32"/>
          <w:szCs w:val="32"/>
        </w:rPr>
        <w:t>保障处内各项工作正常开展，</w:t>
      </w:r>
      <w:r>
        <w:rPr>
          <w:rFonts w:ascii="仿宋" w:hAnsi="仿宋" w:eastAsia="仿宋"/>
          <w:sz w:val="32"/>
          <w:szCs w:val="32"/>
        </w:rPr>
        <w:t>保证部门</w:t>
      </w:r>
      <w:r>
        <w:rPr>
          <w:rFonts w:hint="eastAsia" w:ascii="仿宋" w:hAnsi="仿宋" w:eastAsia="仿宋"/>
          <w:sz w:val="32"/>
          <w:szCs w:val="32"/>
        </w:rPr>
        <w:t>高效</w:t>
      </w:r>
      <w:r>
        <w:rPr>
          <w:rFonts w:ascii="仿宋" w:hAnsi="仿宋" w:eastAsia="仿宋"/>
          <w:sz w:val="32"/>
          <w:szCs w:val="32"/>
        </w:rPr>
        <w:t>稳定运行</w:t>
      </w:r>
      <w:r>
        <w:rPr>
          <w:rFonts w:hint="eastAsia" w:ascii="仿宋" w:hAnsi="仿宋" w:eastAsia="仿宋"/>
          <w:sz w:val="32"/>
          <w:szCs w:val="32"/>
        </w:rPr>
        <w:t>。</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（3）推进人力资源管理与服务平台项目建设进程。</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none"/>
          <w:lang w:val="en-US" w:eastAsia="zh-CN" w:bidi="ar-SA"/>
        </w:rPr>
      </w:pPr>
      <w:r>
        <w:rPr>
          <w:rFonts w:hint="eastAsia" w:ascii="仿宋_GB2312" w:hAnsi="华文楷体" w:eastAsia="仿宋_GB2312" w:cs="华文楷体"/>
          <w:b/>
          <w:snapToGrid w:val="0"/>
          <w:color w:val="000000"/>
          <w:kern w:val="0"/>
          <w:sz w:val="32"/>
          <w:szCs w:val="32"/>
          <w:highlight w:val="none"/>
          <w:lang w:val="en-US" w:eastAsia="zh-CN" w:bidi="ar-SA"/>
        </w:rPr>
        <w:t>师德师风管理岗（管理8级A）（竞聘岗位）</w:t>
      </w:r>
    </w:p>
    <w:p>
      <w:pPr>
        <w:numPr>
          <w:ilvl w:val="0"/>
          <w:numId w:val="2"/>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（1）协助制定年度师德师风建设方案，强化教职工思政引领，</w:t>
      </w:r>
      <w:r>
        <w:rPr>
          <w:rFonts w:hint="eastAsia" w:ascii="仿宋" w:hAnsi="仿宋" w:eastAsia="仿宋"/>
          <w:sz w:val="32"/>
          <w:szCs w:val="32"/>
        </w:rPr>
        <w:t>健全教师政治理论学习制度，开展教师政治理论教育培训，提升教师思想政治素质</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（2</w:t>
      </w:r>
      <w:r>
        <w:rPr>
          <w:rFonts w:hint="eastAsia" w:ascii="仿宋" w:hAnsi="仿宋" w:eastAsia="仿宋"/>
          <w:sz w:val="32"/>
          <w:szCs w:val="32"/>
        </w:rPr>
        <w:t>）执行并组织落实上级和部门相关决策部署，根据学校发展规划制定相关工作规划和方案，开展教师思想政治教育工作</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rPr>
        <w:t>3）完善师德考核评价体系，</w:t>
      </w:r>
      <w:r>
        <w:rPr>
          <w:rFonts w:hint="eastAsia" w:ascii="仿宋" w:hAnsi="仿宋" w:eastAsia="仿宋"/>
          <w:sz w:val="32"/>
          <w:szCs w:val="32"/>
          <w:lang w:val="en-US" w:eastAsia="zh-CN"/>
        </w:rPr>
        <w:t>协助教职工奖惩相关制度的修订及执行，落实</w:t>
      </w:r>
      <w:r>
        <w:rPr>
          <w:rFonts w:hint="eastAsia" w:ascii="仿宋" w:hAnsi="仿宋" w:eastAsia="仿宋"/>
          <w:sz w:val="32"/>
          <w:szCs w:val="32"/>
        </w:rPr>
        <w:t>师德“一票否决制”，严格师德违规查处</w:t>
      </w:r>
      <w:r>
        <w:rPr>
          <w:rFonts w:hint="eastAsia" w:ascii="仿宋" w:hAnsi="仿宋" w:eastAsia="仿宋"/>
          <w:sz w:val="32"/>
          <w:szCs w:val="32"/>
          <w:lang w:eastAsia="zh-CN"/>
        </w:rPr>
        <w:t>。</w:t>
      </w:r>
    </w:p>
    <w:p>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rPr>
        <w:t>4）协助组织开展师德宣传教育实践活动，选树师德先进典型，讲好师德故事，加强新媒体建设，完善党委教师工作部网站、公众号等多媒体建设和管理</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rPr>
        <w:t>5）协助组织开展教师社会实践活动，引导教师了解世情、党情、国情、社情、市情、民情，强化教师的理想信念</w:t>
      </w:r>
      <w:r>
        <w:rPr>
          <w:rFonts w:hint="eastAsia" w:ascii="仿宋" w:hAnsi="仿宋" w:eastAsia="仿宋"/>
          <w:sz w:val="32"/>
          <w:szCs w:val="32"/>
          <w:lang w:eastAsia="zh-CN"/>
        </w:rPr>
        <w:t>。</w:t>
      </w:r>
    </w:p>
    <w:p>
      <w:pPr>
        <w:adjustRightInd w:val="0"/>
        <w:snapToGrid w:val="0"/>
        <w:spacing w:line="560" w:lineRule="exact"/>
        <w:ind w:firstLine="640" w:firstLineChars="200"/>
        <w:rPr>
          <w:rFonts w:ascii="仿宋" w:hAnsi="仿宋" w:eastAsia="仿宋"/>
          <w:b/>
          <w:sz w:val="32"/>
          <w:szCs w:val="32"/>
        </w:rPr>
      </w:pPr>
      <w:r>
        <w:rPr>
          <w:rFonts w:hint="eastAsia" w:ascii="仿宋" w:hAnsi="仿宋" w:eastAsia="仿宋"/>
          <w:sz w:val="32"/>
          <w:szCs w:val="32"/>
          <w:lang w:eastAsia="zh-CN"/>
        </w:rPr>
        <w:t>（</w:t>
      </w:r>
      <w:r>
        <w:rPr>
          <w:rFonts w:hint="eastAsia" w:ascii="仿宋" w:hAnsi="仿宋" w:eastAsia="仿宋"/>
          <w:sz w:val="32"/>
          <w:szCs w:val="32"/>
        </w:rPr>
        <w:t>6）完成上级及部门领导交办的其他工作。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2.任期</w:t>
      </w:r>
      <w:r>
        <w:rPr>
          <w:rFonts w:ascii="仿宋" w:hAnsi="仿宋" w:eastAsia="仿宋"/>
          <w:b/>
          <w:sz w:val="32"/>
          <w:szCs w:val="32"/>
        </w:rPr>
        <w:t>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1</w:t>
      </w:r>
      <w:r>
        <w:rPr>
          <w:rFonts w:hint="eastAsia" w:ascii="仿宋" w:hAnsi="仿宋" w:eastAsia="仿宋"/>
          <w:sz w:val="32"/>
          <w:szCs w:val="32"/>
        </w:rPr>
        <w:t>）</w:t>
      </w:r>
      <w:r>
        <w:rPr>
          <w:rFonts w:hint="eastAsia" w:ascii="仿宋" w:hAnsi="仿宋" w:eastAsia="仿宋"/>
          <w:sz w:val="32"/>
          <w:szCs w:val="32"/>
          <w:lang w:val="en-US" w:eastAsia="zh-CN"/>
        </w:rPr>
        <w:t>协助</w:t>
      </w:r>
      <w:r>
        <w:rPr>
          <w:rFonts w:hint="eastAsia" w:ascii="仿宋" w:hAnsi="仿宋" w:eastAsia="仿宋"/>
          <w:sz w:val="32"/>
          <w:szCs w:val="32"/>
        </w:rPr>
        <w:t>完善</w:t>
      </w:r>
      <w:r>
        <w:rPr>
          <w:rFonts w:hint="eastAsia" w:ascii="仿宋" w:hAnsi="仿宋" w:eastAsia="仿宋"/>
          <w:sz w:val="32"/>
          <w:szCs w:val="32"/>
          <w:lang w:val="en-US" w:eastAsia="zh-CN"/>
        </w:rPr>
        <w:t>师德考核评价体系</w:t>
      </w:r>
      <w:r>
        <w:rPr>
          <w:rFonts w:hint="eastAsia" w:ascii="仿宋" w:hAnsi="仿宋" w:eastAsia="仿宋"/>
          <w:sz w:val="32"/>
          <w:szCs w:val="32"/>
        </w:rPr>
        <w:t>，落实教师思想政治工作规划等相关工作</w:t>
      </w:r>
      <w:r>
        <w:rPr>
          <w:rFonts w:hint="eastAsia" w:ascii="仿宋" w:hAnsi="仿宋" w:eastAsia="仿宋"/>
          <w:sz w:val="32"/>
          <w:szCs w:val="32"/>
          <w:lang w:eastAsia="zh-CN"/>
        </w:rPr>
        <w:t>。</w:t>
      </w:r>
      <w:r>
        <w:rPr>
          <w:rFonts w:ascii="仿宋" w:hAnsi="仿宋" w:eastAsia="仿宋"/>
          <w:sz w:val="32"/>
          <w:szCs w:val="32"/>
        </w:rPr>
        <w:t xml:space="preserve"> </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ascii="仿宋" w:hAnsi="仿宋" w:eastAsia="仿宋"/>
          <w:sz w:val="32"/>
          <w:szCs w:val="32"/>
        </w:rPr>
        <w:t>2</w:t>
      </w:r>
      <w:r>
        <w:rPr>
          <w:rFonts w:hint="eastAsia" w:ascii="仿宋" w:hAnsi="仿宋" w:eastAsia="仿宋"/>
          <w:sz w:val="32"/>
          <w:szCs w:val="32"/>
        </w:rPr>
        <w:t>）创新教师思想政治教育和社会实践活动形式，提升教师思想政治工作实效</w:t>
      </w:r>
      <w:r>
        <w:rPr>
          <w:rFonts w:hint="eastAsia" w:ascii="仿宋" w:hAnsi="仿宋" w:eastAsia="仿宋"/>
          <w:sz w:val="32"/>
          <w:szCs w:val="32"/>
          <w:lang w:eastAsia="zh-CN"/>
        </w:rPr>
        <w:t>。</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3）探索网络教师思政工作模式，创建教师思政工作品牌。</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cyan"/>
          <w:lang w:val="en-US" w:eastAsia="zh-CN" w:bidi="ar-SA"/>
        </w:rPr>
      </w:pPr>
      <w:r>
        <w:rPr>
          <w:rFonts w:hint="eastAsia" w:ascii="仿宋" w:hAnsi="仿宋" w:eastAsia="仿宋" w:cs="Arial"/>
          <w:b/>
          <w:snapToGrid w:val="0"/>
          <w:color w:val="000000"/>
          <w:kern w:val="0"/>
          <w:sz w:val="32"/>
          <w:szCs w:val="32"/>
          <w:lang w:val="en-US" w:eastAsia="zh-CN" w:bidi="ar-SA"/>
        </w:rPr>
        <w:t>人力资源数字化与档案管理岗</w:t>
      </w:r>
      <w:r>
        <w:rPr>
          <w:rFonts w:hint="eastAsia" w:ascii="仿宋_GB2312" w:hAnsi="华文楷体" w:eastAsia="仿宋_GB2312" w:cs="华文楷体"/>
          <w:b/>
          <w:snapToGrid w:val="0"/>
          <w:color w:val="000000"/>
          <w:kern w:val="0"/>
          <w:sz w:val="32"/>
          <w:szCs w:val="32"/>
          <w:highlight w:val="none"/>
          <w:lang w:val="en-US" w:eastAsia="zh-CN" w:bidi="ar-SA"/>
        </w:rPr>
        <w:t>（其他专技9级A）（竞聘岗位）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pStyle w:val="12"/>
        <w:numPr>
          <w:ilvl w:val="0"/>
          <w:numId w:val="0"/>
        </w:num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负责人事处</w:t>
      </w:r>
      <w:r>
        <w:rPr>
          <w:rFonts w:hint="eastAsia" w:ascii="仿宋" w:hAnsi="仿宋" w:eastAsia="仿宋"/>
          <w:sz w:val="32"/>
          <w:szCs w:val="32"/>
          <w:lang w:val="en-US" w:eastAsia="zh-CN"/>
        </w:rPr>
        <w:t>人力资源与管理平台建设。</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sz w:val="32"/>
          <w:szCs w:val="32"/>
        </w:rPr>
        <w:t>负责制定并完善人事档案的规章制度及流程</w:t>
      </w:r>
      <w:r>
        <w:rPr>
          <w:rFonts w:hint="eastAsia" w:ascii="仿宋" w:hAnsi="仿宋" w:eastAsia="仿宋"/>
          <w:sz w:val="32"/>
          <w:szCs w:val="32"/>
          <w:lang w:eastAsia="zh-CN"/>
        </w:rPr>
        <w:t>，</w:t>
      </w:r>
      <w:r>
        <w:rPr>
          <w:rFonts w:ascii="仿宋" w:hAnsi="仿宋" w:eastAsia="仿宋"/>
          <w:sz w:val="32"/>
          <w:szCs w:val="32"/>
        </w:rPr>
        <w:t>新入职人员人事档案的接收、建档</w:t>
      </w:r>
      <w:r>
        <w:rPr>
          <w:rFonts w:hint="eastAsia" w:ascii="仿宋" w:hAnsi="仿宋" w:eastAsia="仿宋"/>
          <w:sz w:val="32"/>
          <w:szCs w:val="32"/>
        </w:rPr>
        <w:t>，</w:t>
      </w:r>
      <w:r>
        <w:rPr>
          <w:rFonts w:ascii="仿宋" w:hAnsi="仿宋" w:eastAsia="仿宋"/>
          <w:sz w:val="32"/>
          <w:szCs w:val="32"/>
        </w:rPr>
        <w:t>离职人员人事档案</w:t>
      </w:r>
      <w:r>
        <w:rPr>
          <w:rFonts w:hint="eastAsia" w:ascii="仿宋" w:hAnsi="仿宋" w:eastAsia="仿宋"/>
          <w:sz w:val="32"/>
          <w:szCs w:val="32"/>
        </w:rPr>
        <w:t>转递工作。做好人事档案的保管</w:t>
      </w:r>
      <w:r>
        <w:rPr>
          <w:rFonts w:ascii="仿宋" w:hAnsi="仿宋" w:eastAsia="仿宋"/>
          <w:sz w:val="32"/>
          <w:szCs w:val="32"/>
        </w:rPr>
        <w:t>、</w:t>
      </w:r>
      <w:r>
        <w:rPr>
          <w:rFonts w:hint="eastAsia" w:ascii="仿宋" w:hAnsi="仿宋" w:eastAsia="仿宋"/>
          <w:sz w:val="32"/>
          <w:szCs w:val="32"/>
        </w:rPr>
        <w:t>收集、登记、分类、归档、整理、调整等工作。</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w:t>
      </w:r>
      <w:r>
        <w:rPr>
          <w:rFonts w:hint="eastAsia" w:ascii="仿宋" w:hAnsi="仿宋" w:eastAsia="仿宋"/>
          <w:sz w:val="32"/>
          <w:szCs w:val="32"/>
        </w:rPr>
        <w:t>接待校内外各单位人事档案</w:t>
      </w:r>
      <w:r>
        <w:rPr>
          <w:rFonts w:ascii="仿宋" w:hAnsi="仿宋" w:eastAsia="仿宋"/>
          <w:sz w:val="32"/>
          <w:szCs w:val="32"/>
        </w:rPr>
        <w:t>查</w:t>
      </w:r>
      <w:r>
        <w:rPr>
          <w:rFonts w:hint="eastAsia" w:ascii="仿宋" w:hAnsi="仿宋" w:eastAsia="仿宋"/>
          <w:sz w:val="32"/>
          <w:szCs w:val="32"/>
        </w:rPr>
        <w:t>（</w:t>
      </w:r>
      <w:r>
        <w:rPr>
          <w:rFonts w:ascii="仿宋" w:hAnsi="仿宋" w:eastAsia="仿宋"/>
          <w:sz w:val="32"/>
          <w:szCs w:val="32"/>
        </w:rPr>
        <w:t>借</w:t>
      </w:r>
      <w:r>
        <w:rPr>
          <w:rFonts w:hint="eastAsia" w:ascii="仿宋" w:hAnsi="仿宋" w:eastAsia="仿宋"/>
          <w:sz w:val="32"/>
          <w:szCs w:val="32"/>
        </w:rPr>
        <w:t>）</w:t>
      </w:r>
      <w:r>
        <w:rPr>
          <w:rFonts w:ascii="仿宋" w:hAnsi="仿宋" w:eastAsia="仿宋"/>
          <w:sz w:val="32"/>
          <w:szCs w:val="32"/>
        </w:rPr>
        <w:t>阅</w:t>
      </w:r>
      <w:r>
        <w:rPr>
          <w:rFonts w:hint="eastAsia" w:ascii="仿宋" w:hAnsi="仿宋" w:eastAsia="仿宋"/>
          <w:sz w:val="32"/>
          <w:szCs w:val="32"/>
        </w:rPr>
        <w:t>与咨询</w:t>
      </w:r>
      <w:r>
        <w:rPr>
          <w:rFonts w:ascii="仿宋" w:hAnsi="仿宋" w:eastAsia="仿宋"/>
          <w:sz w:val="32"/>
          <w:szCs w:val="32"/>
        </w:rPr>
        <w:t>服务</w:t>
      </w:r>
      <w:r>
        <w:rPr>
          <w:rFonts w:hint="eastAsia" w:ascii="仿宋" w:hAnsi="仿宋" w:eastAsia="仿宋"/>
          <w:sz w:val="32"/>
          <w:szCs w:val="32"/>
        </w:rPr>
        <w:t>，出具教职工公证</w:t>
      </w:r>
      <w:r>
        <w:rPr>
          <w:rFonts w:ascii="仿宋" w:hAnsi="仿宋" w:eastAsia="仿宋"/>
          <w:sz w:val="32"/>
          <w:szCs w:val="32"/>
        </w:rPr>
        <w:t>、</w:t>
      </w:r>
      <w:r>
        <w:rPr>
          <w:rFonts w:hint="eastAsia" w:ascii="仿宋" w:hAnsi="仿宋" w:eastAsia="仿宋"/>
          <w:sz w:val="32"/>
          <w:szCs w:val="32"/>
        </w:rPr>
        <w:t>投靠</w:t>
      </w:r>
      <w:r>
        <w:rPr>
          <w:rFonts w:ascii="仿宋" w:hAnsi="仿宋" w:eastAsia="仿宋"/>
          <w:sz w:val="32"/>
          <w:szCs w:val="32"/>
        </w:rPr>
        <w:t>等</w:t>
      </w:r>
      <w:r>
        <w:rPr>
          <w:rFonts w:hint="eastAsia" w:ascii="仿宋" w:hAnsi="仿宋" w:eastAsia="仿宋"/>
          <w:sz w:val="32"/>
          <w:szCs w:val="32"/>
        </w:rPr>
        <w:t>所需证明材料，负责处理</w:t>
      </w:r>
      <w:r>
        <w:rPr>
          <w:rFonts w:ascii="仿宋" w:hAnsi="仿宋" w:eastAsia="仿宋"/>
          <w:sz w:val="32"/>
          <w:szCs w:val="32"/>
        </w:rPr>
        <w:t>离职人员</w:t>
      </w:r>
      <w:r>
        <w:rPr>
          <w:rFonts w:hint="eastAsia" w:ascii="仿宋" w:hAnsi="仿宋" w:eastAsia="仿宋"/>
          <w:sz w:val="32"/>
          <w:szCs w:val="32"/>
        </w:rPr>
        <w:t>缺失档案材料问题。</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lang w:eastAsia="zh-CN"/>
        </w:rPr>
        <w:t>）</w:t>
      </w:r>
      <w:r>
        <w:rPr>
          <w:rFonts w:hint="eastAsia" w:ascii="仿宋" w:hAnsi="仿宋" w:eastAsia="仿宋"/>
          <w:sz w:val="32"/>
          <w:szCs w:val="32"/>
        </w:rPr>
        <w:t>负责新入职</w:t>
      </w:r>
      <w:r>
        <w:rPr>
          <w:rFonts w:ascii="仿宋" w:hAnsi="仿宋" w:eastAsia="仿宋"/>
          <w:sz w:val="32"/>
          <w:szCs w:val="32"/>
        </w:rPr>
        <w:t>人员</w:t>
      </w:r>
      <w:r>
        <w:rPr>
          <w:rFonts w:hint="eastAsia" w:ascii="仿宋" w:hAnsi="仿宋" w:eastAsia="仿宋"/>
          <w:sz w:val="32"/>
          <w:szCs w:val="32"/>
        </w:rPr>
        <w:t>人事档案审核，建立个人基本信息表，缺少</w:t>
      </w:r>
      <w:r>
        <w:rPr>
          <w:rFonts w:ascii="仿宋" w:hAnsi="仿宋" w:eastAsia="仿宋"/>
          <w:sz w:val="32"/>
          <w:szCs w:val="32"/>
        </w:rPr>
        <w:t>材料</w:t>
      </w:r>
      <w:r>
        <w:rPr>
          <w:rFonts w:hint="eastAsia" w:ascii="仿宋" w:hAnsi="仿宋" w:eastAsia="仿宋"/>
          <w:sz w:val="32"/>
          <w:szCs w:val="32"/>
        </w:rPr>
        <w:t>收集补充。</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5</w:t>
      </w:r>
      <w:r>
        <w:rPr>
          <w:rFonts w:hint="eastAsia" w:ascii="仿宋" w:hAnsi="仿宋" w:eastAsia="仿宋"/>
          <w:sz w:val="32"/>
          <w:szCs w:val="32"/>
          <w:lang w:eastAsia="zh-CN"/>
        </w:rPr>
        <w:t>）</w:t>
      </w:r>
      <w:r>
        <w:rPr>
          <w:rFonts w:hint="eastAsia" w:ascii="仿宋" w:hAnsi="仿宋" w:eastAsia="仿宋"/>
          <w:sz w:val="32"/>
          <w:szCs w:val="32"/>
        </w:rPr>
        <w:t>负责人事</w:t>
      </w:r>
      <w:r>
        <w:rPr>
          <w:rFonts w:ascii="仿宋" w:hAnsi="仿宋" w:eastAsia="仿宋"/>
          <w:sz w:val="32"/>
          <w:szCs w:val="32"/>
        </w:rPr>
        <w:t>档案</w:t>
      </w:r>
      <w:r>
        <w:rPr>
          <w:rFonts w:hint="eastAsia" w:ascii="仿宋" w:hAnsi="仿宋" w:eastAsia="仿宋"/>
          <w:sz w:val="32"/>
          <w:szCs w:val="32"/>
        </w:rPr>
        <w:t>电子</w:t>
      </w:r>
      <w:r>
        <w:rPr>
          <w:rFonts w:ascii="仿宋" w:hAnsi="仿宋" w:eastAsia="仿宋"/>
          <w:sz w:val="32"/>
          <w:szCs w:val="32"/>
        </w:rPr>
        <w:t>化</w:t>
      </w:r>
      <w:r>
        <w:rPr>
          <w:rFonts w:hint="eastAsia" w:ascii="仿宋" w:hAnsi="仿宋" w:eastAsia="仿宋"/>
          <w:sz w:val="32"/>
          <w:szCs w:val="32"/>
        </w:rPr>
        <w:t>相关</w:t>
      </w:r>
      <w:r>
        <w:rPr>
          <w:rFonts w:ascii="仿宋" w:hAnsi="仿宋" w:eastAsia="仿宋"/>
          <w:sz w:val="32"/>
          <w:szCs w:val="32"/>
        </w:rPr>
        <w:t>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6</w:t>
      </w:r>
      <w:r>
        <w:rPr>
          <w:rFonts w:hint="eastAsia" w:ascii="仿宋" w:hAnsi="仿宋" w:eastAsia="仿宋"/>
          <w:sz w:val="32"/>
          <w:szCs w:val="32"/>
          <w:lang w:eastAsia="zh-CN"/>
        </w:rPr>
        <w:t>）</w:t>
      </w:r>
      <w:r>
        <w:rPr>
          <w:rFonts w:ascii="仿宋" w:hAnsi="仿宋" w:eastAsia="仿宋"/>
          <w:sz w:val="32"/>
          <w:szCs w:val="32"/>
        </w:rPr>
        <w:t>负责人事档案专项</w:t>
      </w:r>
      <w:r>
        <w:rPr>
          <w:rFonts w:hint="eastAsia" w:ascii="仿宋" w:hAnsi="仿宋" w:eastAsia="仿宋"/>
          <w:sz w:val="32"/>
          <w:szCs w:val="32"/>
        </w:rPr>
        <w:t>审核及</w:t>
      </w:r>
      <w:r>
        <w:rPr>
          <w:rFonts w:ascii="仿宋" w:hAnsi="仿宋" w:eastAsia="仿宋"/>
          <w:sz w:val="32"/>
          <w:szCs w:val="32"/>
        </w:rPr>
        <w:t>检查相关工作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7</w:t>
      </w:r>
      <w:r>
        <w:rPr>
          <w:rFonts w:hint="eastAsia" w:ascii="仿宋" w:hAnsi="仿宋" w:eastAsia="仿宋"/>
          <w:sz w:val="32"/>
          <w:szCs w:val="32"/>
          <w:lang w:eastAsia="zh-CN"/>
        </w:rPr>
        <w:t>）</w:t>
      </w:r>
      <w:r>
        <w:rPr>
          <w:rFonts w:hint="eastAsia" w:ascii="仿宋" w:hAnsi="仿宋" w:eastAsia="仿宋"/>
          <w:sz w:val="32"/>
          <w:szCs w:val="32"/>
        </w:rPr>
        <w:t>负责拟录用人员</w:t>
      </w:r>
      <w:r>
        <w:rPr>
          <w:rFonts w:ascii="仿宋" w:hAnsi="仿宋" w:eastAsia="仿宋"/>
          <w:sz w:val="32"/>
          <w:szCs w:val="32"/>
        </w:rPr>
        <w:t>人事</w:t>
      </w:r>
      <w:r>
        <w:rPr>
          <w:rFonts w:hint="eastAsia" w:ascii="仿宋" w:hAnsi="仿宋" w:eastAsia="仿宋"/>
          <w:sz w:val="32"/>
          <w:szCs w:val="32"/>
        </w:rPr>
        <w:t>档案外审</w:t>
      </w:r>
      <w:r>
        <w:rPr>
          <w:rFonts w:ascii="仿宋" w:hAnsi="仿宋" w:eastAsia="仿宋"/>
          <w:sz w:val="32"/>
          <w:szCs w:val="32"/>
        </w:rPr>
        <w:t>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8</w:t>
      </w:r>
      <w:r>
        <w:rPr>
          <w:rFonts w:hint="eastAsia" w:ascii="仿宋" w:hAnsi="仿宋" w:eastAsia="仿宋"/>
          <w:sz w:val="32"/>
          <w:szCs w:val="32"/>
          <w:lang w:eastAsia="zh-CN"/>
        </w:rPr>
        <w:t>）</w:t>
      </w:r>
      <w:r>
        <w:rPr>
          <w:rFonts w:hint="eastAsia" w:ascii="仿宋" w:hAnsi="仿宋" w:eastAsia="仿宋"/>
          <w:sz w:val="32"/>
          <w:szCs w:val="32"/>
        </w:rPr>
        <w:t>负责人事档案相关信息安全和保密工作、</w:t>
      </w:r>
      <w:r>
        <w:rPr>
          <w:rFonts w:ascii="仿宋" w:hAnsi="仿宋" w:eastAsia="仿宋"/>
          <w:sz w:val="32"/>
          <w:szCs w:val="32"/>
        </w:rPr>
        <w:t>库房</w:t>
      </w:r>
      <w:r>
        <w:rPr>
          <w:rFonts w:hint="eastAsia" w:ascii="仿宋" w:hAnsi="仿宋" w:eastAsia="仿宋"/>
          <w:sz w:val="32"/>
          <w:szCs w:val="32"/>
        </w:rPr>
        <w:t>日常管理和</w:t>
      </w:r>
      <w:r>
        <w:rPr>
          <w:rFonts w:ascii="仿宋" w:hAnsi="仿宋" w:eastAsia="仿宋"/>
          <w:sz w:val="32"/>
          <w:szCs w:val="32"/>
        </w:rPr>
        <w:t>安全工作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9</w:t>
      </w:r>
      <w:r>
        <w:rPr>
          <w:rFonts w:hint="eastAsia" w:ascii="仿宋" w:hAnsi="仿宋" w:eastAsia="仿宋"/>
          <w:sz w:val="32"/>
          <w:szCs w:val="32"/>
          <w:lang w:eastAsia="zh-CN"/>
        </w:rPr>
        <w:t>）</w:t>
      </w:r>
      <w:r>
        <w:rPr>
          <w:rFonts w:hint="eastAsia" w:ascii="仿宋" w:hAnsi="仿宋" w:eastAsia="仿宋"/>
          <w:sz w:val="32"/>
          <w:szCs w:val="32"/>
        </w:rPr>
        <w:t>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lang w:val="en-US" w:eastAsia="zh-CN"/>
        </w:rPr>
        <w:t>2.</w:t>
      </w:r>
      <w:r>
        <w:rPr>
          <w:rFonts w:hint="eastAsia" w:ascii="仿宋" w:hAnsi="仿宋" w:eastAsia="仿宋"/>
          <w:b/>
          <w:sz w:val="32"/>
          <w:szCs w:val="32"/>
        </w:rPr>
        <w:t>任期目标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规范</w:t>
      </w:r>
      <w:r>
        <w:rPr>
          <w:rFonts w:ascii="仿宋" w:hAnsi="仿宋" w:eastAsia="仿宋"/>
          <w:sz w:val="32"/>
          <w:szCs w:val="32"/>
        </w:rPr>
        <w:t>档案管理</w:t>
      </w:r>
      <w:r>
        <w:rPr>
          <w:rFonts w:hint="eastAsia" w:ascii="仿宋" w:hAnsi="仿宋" w:eastAsia="仿宋"/>
          <w:sz w:val="32"/>
          <w:szCs w:val="32"/>
        </w:rPr>
        <w:t>规章制度及</w:t>
      </w:r>
      <w:r>
        <w:rPr>
          <w:rFonts w:ascii="仿宋" w:hAnsi="仿宋" w:eastAsia="仿宋"/>
          <w:sz w:val="32"/>
          <w:szCs w:val="32"/>
        </w:rPr>
        <w:t>流程</w:t>
      </w:r>
      <w:r>
        <w:rPr>
          <w:rFonts w:hint="eastAsia" w:ascii="仿宋" w:hAnsi="仿宋" w:eastAsia="仿宋"/>
          <w:sz w:val="32"/>
          <w:szCs w:val="32"/>
        </w:rPr>
        <w:t>。</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sz w:val="32"/>
          <w:szCs w:val="32"/>
        </w:rPr>
        <w:t>做好人事档案相关信息安全和保密工作。</w:t>
      </w:r>
    </w:p>
    <w:p>
      <w:pPr>
        <w:ind w:firstLine="640" w:firstLineChars="200"/>
        <w:rPr>
          <w:rFonts w:ascii="宋体" w:hAnsi="宋体" w:eastAsia="宋体"/>
          <w:sz w:val="28"/>
          <w:szCs w:val="28"/>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w:t>
      </w:r>
      <w:r>
        <w:rPr>
          <w:rFonts w:hint="eastAsia" w:ascii="仿宋" w:hAnsi="仿宋" w:eastAsia="仿宋"/>
          <w:sz w:val="32"/>
          <w:szCs w:val="32"/>
        </w:rPr>
        <w:t>完成人事档案电子化相关</w:t>
      </w:r>
      <w:r>
        <w:rPr>
          <w:rFonts w:ascii="仿宋" w:hAnsi="仿宋" w:eastAsia="仿宋"/>
          <w:sz w:val="32"/>
          <w:szCs w:val="32"/>
        </w:rPr>
        <w:t>工作。</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师德建设与师资管理岗（管理7级A）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widowControl/>
        <w:shd w:val="clear" w:color="auto" w:fill="FFFFFF"/>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ascii="仿宋" w:hAnsi="仿宋" w:eastAsia="仿宋"/>
          <w:sz w:val="32"/>
          <w:szCs w:val="32"/>
        </w:rPr>
        <w:t>1</w:t>
      </w:r>
      <w:r>
        <w:rPr>
          <w:rFonts w:hint="eastAsia" w:ascii="仿宋" w:hAnsi="仿宋" w:eastAsia="仿宋"/>
          <w:sz w:val="32"/>
          <w:szCs w:val="32"/>
        </w:rPr>
        <w:t>）</w:t>
      </w:r>
      <w:r>
        <w:rPr>
          <w:rFonts w:hint="eastAsia" w:ascii="仿宋" w:hAnsi="仿宋" w:eastAsia="仿宋"/>
          <w:sz w:val="32"/>
          <w:szCs w:val="32"/>
          <w:lang w:val="en-US" w:eastAsia="zh-CN"/>
        </w:rPr>
        <w:t>牵头党委教师工作部日常工作，</w:t>
      </w:r>
      <w:r>
        <w:rPr>
          <w:rFonts w:hint="eastAsia" w:ascii="仿宋" w:hAnsi="仿宋" w:eastAsia="仿宋"/>
          <w:sz w:val="32"/>
          <w:szCs w:val="32"/>
        </w:rPr>
        <w:t>落实上级和部门相关决策部署，根据学校发展规划拟定师资队伍建设发展规划及相应任务</w:t>
      </w:r>
      <w:r>
        <w:rPr>
          <w:rFonts w:ascii="仿宋" w:hAnsi="仿宋" w:eastAsia="仿宋"/>
          <w:sz w:val="32"/>
          <w:szCs w:val="32"/>
        </w:rPr>
        <w:t>计划</w:t>
      </w:r>
      <w:r>
        <w:rPr>
          <w:rFonts w:hint="eastAsia" w:ascii="仿宋" w:hAnsi="仿宋" w:eastAsia="仿宋"/>
          <w:sz w:val="32"/>
          <w:szCs w:val="32"/>
        </w:rPr>
        <w:t>、相关政策措施，落实学校师德师风建设规划，</w:t>
      </w:r>
      <w:r>
        <w:rPr>
          <w:rFonts w:hint="eastAsia" w:ascii="仿宋" w:hAnsi="仿宋" w:eastAsia="仿宋"/>
          <w:sz w:val="32"/>
          <w:szCs w:val="32"/>
          <w:lang w:val="en-US" w:eastAsia="zh-CN"/>
        </w:rPr>
        <w:t>探索学校教师党建思政数字化路径，</w:t>
      </w:r>
      <w:r>
        <w:rPr>
          <w:rFonts w:hint="eastAsia" w:ascii="仿宋" w:hAnsi="仿宋" w:eastAsia="仿宋"/>
          <w:sz w:val="32"/>
          <w:szCs w:val="32"/>
        </w:rPr>
        <w:t>配合完善师德考核评价制度</w:t>
      </w:r>
      <w:r>
        <w:rPr>
          <w:rFonts w:hint="eastAsia" w:ascii="仿宋" w:hAnsi="仿宋" w:eastAsia="仿宋"/>
          <w:sz w:val="32"/>
          <w:szCs w:val="32"/>
          <w:lang w:eastAsia="zh-CN"/>
        </w:rPr>
        <w:t>。</w:t>
      </w:r>
    </w:p>
    <w:p>
      <w:pPr>
        <w:widowControl/>
        <w:shd w:val="clear" w:color="auto" w:fill="FFFFFF"/>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2</w:t>
      </w:r>
      <w:r>
        <w:rPr>
          <w:rFonts w:hint="eastAsia" w:ascii="仿宋" w:hAnsi="仿宋" w:eastAsia="仿宋"/>
          <w:sz w:val="32"/>
          <w:szCs w:val="32"/>
        </w:rPr>
        <w:t>）</w:t>
      </w:r>
      <w:r>
        <w:rPr>
          <w:rFonts w:hint="eastAsia" w:ascii="仿宋" w:hAnsi="仿宋" w:eastAsia="仿宋"/>
          <w:sz w:val="32"/>
          <w:szCs w:val="32"/>
          <w:lang w:val="en-US" w:eastAsia="zh-CN"/>
        </w:rPr>
        <w:t>统筹建立师德考评体系和</w:t>
      </w:r>
      <w:r>
        <w:rPr>
          <w:rFonts w:hint="eastAsia" w:ascii="仿宋" w:hAnsi="仿宋" w:eastAsia="仿宋"/>
          <w:sz w:val="32"/>
          <w:szCs w:val="32"/>
        </w:rPr>
        <w:t>师德师风</w:t>
      </w:r>
      <w:r>
        <w:rPr>
          <w:rFonts w:ascii="仿宋" w:hAnsi="仿宋" w:eastAsia="仿宋"/>
          <w:sz w:val="32"/>
          <w:szCs w:val="32"/>
        </w:rPr>
        <w:t>建设长效机制</w:t>
      </w:r>
      <w:r>
        <w:rPr>
          <w:rFonts w:hint="eastAsia" w:ascii="仿宋" w:hAnsi="仿宋" w:eastAsia="仿宋"/>
          <w:sz w:val="32"/>
          <w:szCs w:val="32"/>
          <w:lang w:eastAsia="zh-CN"/>
        </w:rPr>
        <w:t>，</w:t>
      </w:r>
      <w:r>
        <w:rPr>
          <w:rFonts w:hint="eastAsia" w:ascii="仿宋" w:hAnsi="仿宋" w:eastAsia="仿宋"/>
          <w:sz w:val="32"/>
          <w:szCs w:val="32"/>
        </w:rPr>
        <w:t>完成</w:t>
      </w:r>
      <w:r>
        <w:rPr>
          <w:rFonts w:ascii="仿宋" w:hAnsi="仿宋" w:eastAsia="仿宋"/>
          <w:sz w:val="32"/>
          <w:szCs w:val="32"/>
        </w:rPr>
        <w:t>部门领导安排、业务工作需要的</w:t>
      </w:r>
      <w:r>
        <w:rPr>
          <w:rFonts w:hint="eastAsia" w:ascii="仿宋" w:hAnsi="仿宋" w:eastAsia="仿宋"/>
          <w:sz w:val="32"/>
          <w:szCs w:val="32"/>
        </w:rPr>
        <w:t>思政师德、</w:t>
      </w:r>
      <w:r>
        <w:rPr>
          <w:rFonts w:ascii="仿宋" w:hAnsi="仿宋" w:eastAsia="仿宋"/>
          <w:sz w:val="32"/>
          <w:szCs w:val="32"/>
        </w:rPr>
        <w:t>师资</w:t>
      </w:r>
      <w:r>
        <w:rPr>
          <w:rFonts w:hint="eastAsia" w:ascii="仿宋" w:hAnsi="仿宋" w:eastAsia="仿宋"/>
          <w:sz w:val="32"/>
          <w:szCs w:val="32"/>
        </w:rPr>
        <w:t>管理</w:t>
      </w:r>
      <w:r>
        <w:rPr>
          <w:rFonts w:ascii="仿宋" w:hAnsi="仿宋" w:eastAsia="仿宋"/>
          <w:sz w:val="32"/>
          <w:szCs w:val="32"/>
        </w:rPr>
        <w:t>相关</w:t>
      </w:r>
      <w:r>
        <w:rPr>
          <w:rFonts w:hint="eastAsia" w:ascii="仿宋" w:hAnsi="仿宋" w:eastAsia="仿宋"/>
          <w:sz w:val="32"/>
          <w:szCs w:val="32"/>
        </w:rPr>
        <w:t>调查</w:t>
      </w:r>
      <w:r>
        <w:rPr>
          <w:rFonts w:ascii="仿宋" w:hAnsi="仿宋" w:eastAsia="仿宋"/>
          <w:sz w:val="32"/>
          <w:szCs w:val="32"/>
        </w:rPr>
        <w:t>研究报告</w:t>
      </w:r>
      <w:r>
        <w:rPr>
          <w:rFonts w:hint="eastAsia" w:ascii="仿宋" w:hAnsi="仿宋" w:eastAsia="仿宋"/>
          <w:sz w:val="32"/>
          <w:szCs w:val="32"/>
        </w:rPr>
        <w:t>；</w:t>
      </w:r>
    </w:p>
    <w:p>
      <w:pPr>
        <w:widowControl/>
        <w:shd w:val="clear" w:color="auto" w:fill="FFFFFF"/>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3</w:t>
      </w:r>
      <w:r>
        <w:rPr>
          <w:rFonts w:hint="eastAsia" w:ascii="仿宋" w:hAnsi="仿宋" w:eastAsia="仿宋"/>
          <w:sz w:val="32"/>
          <w:szCs w:val="32"/>
        </w:rPr>
        <w:t>）协调做好教师师德</w:t>
      </w:r>
      <w:r>
        <w:rPr>
          <w:rFonts w:ascii="仿宋" w:hAnsi="仿宋" w:eastAsia="仿宋"/>
          <w:sz w:val="32"/>
          <w:szCs w:val="32"/>
        </w:rPr>
        <w:t>教育、</w:t>
      </w:r>
      <w:r>
        <w:rPr>
          <w:rFonts w:hint="eastAsia" w:ascii="仿宋" w:hAnsi="仿宋" w:eastAsia="仿宋"/>
          <w:sz w:val="32"/>
          <w:szCs w:val="32"/>
        </w:rPr>
        <w:t>政治审核工作，协助新入职教职工培训及各类教师培训，严格教师资格和准入制度，贯彻</w:t>
      </w:r>
      <w:r>
        <w:rPr>
          <w:rFonts w:ascii="仿宋" w:hAnsi="仿宋" w:eastAsia="仿宋"/>
          <w:sz w:val="32"/>
          <w:szCs w:val="32"/>
        </w:rPr>
        <w:t>执行</w:t>
      </w:r>
      <w:r>
        <w:rPr>
          <w:rFonts w:hint="eastAsia" w:ascii="仿宋" w:hAnsi="仿宋" w:eastAsia="仿宋"/>
          <w:sz w:val="32"/>
          <w:szCs w:val="32"/>
        </w:rPr>
        <w:t>师德“一票否决”规定，</w:t>
      </w:r>
      <w:r>
        <w:rPr>
          <w:rFonts w:ascii="仿宋" w:hAnsi="仿宋" w:eastAsia="仿宋"/>
          <w:sz w:val="32"/>
          <w:szCs w:val="32"/>
        </w:rPr>
        <w:t>参与师德</w:t>
      </w:r>
      <w:r>
        <w:rPr>
          <w:rFonts w:hint="eastAsia" w:ascii="仿宋" w:hAnsi="仿宋" w:eastAsia="仿宋"/>
          <w:sz w:val="32"/>
          <w:szCs w:val="32"/>
        </w:rPr>
        <w:t>师风</w:t>
      </w:r>
      <w:r>
        <w:rPr>
          <w:rFonts w:ascii="仿宋" w:hAnsi="仿宋" w:eastAsia="仿宋"/>
          <w:sz w:val="32"/>
          <w:szCs w:val="32"/>
        </w:rPr>
        <w:t>相关检查评估材料准备工作</w:t>
      </w:r>
      <w:r>
        <w:rPr>
          <w:rFonts w:hint="eastAsia" w:ascii="仿宋" w:hAnsi="仿宋" w:eastAsia="仿宋"/>
          <w:sz w:val="32"/>
          <w:szCs w:val="32"/>
        </w:rPr>
        <w:t>；</w:t>
      </w:r>
      <w:r>
        <w:rPr>
          <w:rFonts w:ascii="仿宋" w:hAnsi="仿宋" w:eastAsia="仿宋"/>
          <w:sz w:val="32"/>
          <w:szCs w:val="32"/>
        </w:rPr>
        <w:t xml:space="preserve"> </w:t>
      </w:r>
    </w:p>
    <w:p>
      <w:pPr>
        <w:pStyle w:val="2"/>
        <w:spacing w:before="101" w:line="334" w:lineRule="auto"/>
        <w:ind w:left="8" w:right="82" w:firstLine="630"/>
        <w:rPr>
          <w:spacing w:val="-1"/>
        </w:rPr>
      </w:pPr>
      <w:r>
        <w:rPr>
          <w:rFonts w:hint="eastAsia"/>
          <w:spacing w:val="-1"/>
          <w:lang w:eastAsia="zh-CN"/>
        </w:rPr>
        <w:t>（</w:t>
      </w:r>
      <w:r>
        <w:rPr>
          <w:spacing w:val="-1"/>
        </w:rPr>
        <w:t>4</w:t>
      </w:r>
      <w:r>
        <w:rPr>
          <w:rFonts w:hint="eastAsia"/>
          <w:spacing w:val="-1"/>
        </w:rPr>
        <w:t>）负责制定并完善专业技术</w:t>
      </w:r>
      <w:r>
        <w:rPr>
          <w:spacing w:val="-1"/>
        </w:rPr>
        <w:t>职务晋升与聘任</w:t>
      </w:r>
      <w:r>
        <w:rPr>
          <w:rFonts w:hint="eastAsia"/>
          <w:spacing w:val="-1"/>
        </w:rPr>
        <w:t>制度</w:t>
      </w:r>
      <w:r>
        <w:rPr>
          <w:spacing w:val="-1"/>
        </w:rPr>
        <w:t>，组织实施年度</w:t>
      </w:r>
      <w:r>
        <w:rPr>
          <w:rFonts w:hint="eastAsia"/>
          <w:spacing w:val="-1"/>
        </w:rPr>
        <w:t>专业技术职务自主评聘的审核复核、评议推荐、验收备案等</w:t>
      </w:r>
      <w:r>
        <w:rPr>
          <w:spacing w:val="-1"/>
        </w:rPr>
        <w:t>工作，</w:t>
      </w:r>
      <w:r>
        <w:rPr>
          <w:rFonts w:hint="eastAsia"/>
          <w:spacing w:val="-1"/>
        </w:rPr>
        <w:t>做好各系列</w:t>
      </w:r>
      <w:r>
        <w:rPr>
          <w:spacing w:val="-1"/>
        </w:rPr>
        <w:t>社会化评审推荐</w:t>
      </w:r>
      <w:r>
        <w:rPr>
          <w:rFonts w:hint="eastAsia"/>
          <w:spacing w:val="-1"/>
        </w:rPr>
        <w:t>，</w:t>
      </w:r>
      <w:r>
        <w:rPr>
          <w:spacing w:val="-1"/>
        </w:rPr>
        <w:t>签发聘任证书；</w:t>
      </w:r>
    </w:p>
    <w:p>
      <w:pPr>
        <w:pStyle w:val="2"/>
        <w:spacing w:before="101" w:line="334" w:lineRule="auto"/>
        <w:ind w:left="8" w:right="82" w:firstLine="630"/>
        <w:rPr>
          <w:rFonts w:hint="eastAsia"/>
          <w:spacing w:val="-1"/>
          <w:lang w:eastAsia="zh-CN"/>
        </w:rPr>
      </w:pPr>
      <w:r>
        <w:rPr>
          <w:rFonts w:hint="eastAsia"/>
          <w:spacing w:val="-1"/>
          <w:lang w:val="en-US" w:eastAsia="zh-CN"/>
        </w:rPr>
        <w:t>（5</w:t>
      </w:r>
      <w:r>
        <w:rPr>
          <w:rFonts w:hint="eastAsia"/>
          <w:spacing w:val="-1"/>
          <w:lang w:eastAsia="zh-CN"/>
        </w:rPr>
        <w:t>）</w:t>
      </w:r>
      <w:r>
        <w:rPr>
          <w:rFonts w:hint="eastAsia"/>
          <w:spacing w:val="-1"/>
        </w:rPr>
        <w:t>负责制定并完善年度考核与聘期考核制度</w:t>
      </w:r>
      <w:r>
        <w:rPr>
          <w:spacing w:val="-1"/>
        </w:rPr>
        <w:t>，</w:t>
      </w:r>
      <w:r>
        <w:rPr>
          <w:rFonts w:hint="eastAsia"/>
          <w:spacing w:val="-1"/>
        </w:rPr>
        <w:t>落实学校</w:t>
      </w:r>
      <w:r>
        <w:rPr>
          <w:spacing w:val="-1"/>
        </w:rPr>
        <w:t>考核评价</w:t>
      </w:r>
      <w:r>
        <w:rPr>
          <w:rFonts w:hint="eastAsia"/>
          <w:spacing w:val="-1"/>
        </w:rPr>
        <w:t>任务</w:t>
      </w:r>
      <w:r>
        <w:rPr>
          <w:spacing w:val="-1"/>
        </w:rPr>
        <w:t>要求</w:t>
      </w:r>
      <w:r>
        <w:rPr>
          <w:rFonts w:hint="eastAsia"/>
          <w:spacing w:val="-1"/>
        </w:rPr>
        <w:t>，组织实施</w:t>
      </w:r>
      <w:r>
        <w:rPr>
          <w:spacing w:val="-1"/>
        </w:rPr>
        <w:t>全校</w:t>
      </w:r>
      <w:r>
        <w:rPr>
          <w:rFonts w:hint="eastAsia"/>
          <w:spacing w:val="-1"/>
        </w:rPr>
        <w:t>教职工年度考核与聘期考核的审核</w:t>
      </w:r>
      <w:r>
        <w:rPr>
          <w:spacing w:val="-1"/>
        </w:rPr>
        <w:t>、评议</w:t>
      </w:r>
      <w:r>
        <w:rPr>
          <w:rFonts w:hint="eastAsia"/>
          <w:spacing w:val="-1"/>
        </w:rPr>
        <w:t>等</w:t>
      </w:r>
      <w:r>
        <w:rPr>
          <w:spacing w:val="-1"/>
        </w:rPr>
        <w:t>工作</w:t>
      </w:r>
      <w:r>
        <w:rPr>
          <w:rFonts w:hint="eastAsia"/>
          <w:spacing w:val="-1"/>
        </w:rPr>
        <w:t>；</w:t>
      </w:r>
    </w:p>
    <w:p>
      <w:pPr>
        <w:pStyle w:val="2"/>
        <w:spacing w:before="101" w:line="334" w:lineRule="auto"/>
        <w:ind w:left="8" w:right="82" w:firstLine="630"/>
        <w:rPr>
          <w:spacing w:val="-1"/>
        </w:rPr>
      </w:pPr>
      <w:r>
        <w:rPr>
          <w:rFonts w:hint="eastAsia"/>
          <w:spacing w:val="-1"/>
          <w:lang w:val="en-US" w:eastAsia="zh-CN"/>
        </w:rPr>
        <w:t>（6</w:t>
      </w:r>
      <w:r>
        <w:rPr>
          <w:rFonts w:hint="eastAsia"/>
          <w:spacing w:val="-1"/>
        </w:rPr>
        <w:t>）负责制定并完善教职工</w:t>
      </w:r>
      <w:r>
        <w:rPr>
          <w:spacing w:val="-1"/>
        </w:rPr>
        <w:t>进修管理制度，</w:t>
      </w:r>
      <w:r>
        <w:rPr>
          <w:rFonts w:hint="eastAsia"/>
          <w:spacing w:val="-1"/>
        </w:rPr>
        <w:t>做好全校教职工的国内学历、学位提升进修以及国内单位实践锻炼、</w:t>
      </w:r>
      <w:r>
        <w:rPr>
          <w:spacing w:val="-1"/>
        </w:rPr>
        <w:t>挂职</w:t>
      </w:r>
      <w:r>
        <w:rPr>
          <w:rFonts w:hint="eastAsia"/>
          <w:spacing w:val="-1"/>
        </w:rPr>
        <w:t>等</w:t>
      </w:r>
      <w:r>
        <w:rPr>
          <w:spacing w:val="-1"/>
        </w:rPr>
        <w:t>管理</w:t>
      </w:r>
      <w:r>
        <w:rPr>
          <w:rFonts w:hint="eastAsia"/>
          <w:spacing w:val="-1"/>
        </w:rPr>
        <w:t>和服务工作；</w:t>
      </w:r>
    </w:p>
    <w:p>
      <w:pPr>
        <w:pStyle w:val="2"/>
        <w:spacing w:before="101" w:line="334" w:lineRule="auto"/>
        <w:ind w:left="8" w:right="82" w:firstLine="630"/>
        <w:rPr>
          <w:spacing w:val="-1"/>
        </w:rPr>
      </w:pPr>
      <w:r>
        <w:rPr>
          <w:rFonts w:hint="eastAsia"/>
          <w:spacing w:val="-1"/>
          <w:lang w:val="en-US" w:eastAsia="zh-CN"/>
        </w:rPr>
        <w:t>（7</w:t>
      </w:r>
      <w:r>
        <w:rPr>
          <w:rFonts w:hint="eastAsia"/>
          <w:spacing w:val="-1"/>
        </w:rPr>
        <w:t>）完成上级及部门领导交办的其他工作。</w:t>
      </w:r>
    </w:p>
    <w:p>
      <w:pPr>
        <w:autoSpaceDE w:val="0"/>
        <w:autoSpaceDN w:val="0"/>
        <w:adjustRightInd w:val="0"/>
        <w:snapToGrid w:val="0"/>
        <w:spacing w:line="560" w:lineRule="exact"/>
        <w:ind w:firstLine="643" w:firstLineChars="200"/>
        <w:rPr>
          <w:rFonts w:ascii="仿宋" w:hAnsi="仿宋" w:eastAsia="仿宋"/>
          <w:b/>
          <w:sz w:val="32"/>
          <w:szCs w:val="32"/>
        </w:rPr>
      </w:pPr>
      <w:r>
        <w:rPr>
          <w:rFonts w:ascii="仿宋" w:hAnsi="仿宋" w:eastAsia="仿宋"/>
          <w:b/>
          <w:sz w:val="32"/>
          <w:szCs w:val="32"/>
        </w:rPr>
        <w:t>2.</w:t>
      </w:r>
      <w:r>
        <w:rPr>
          <w:rFonts w:hint="eastAsia" w:ascii="仿宋" w:hAnsi="仿宋" w:eastAsia="仿宋"/>
          <w:b/>
          <w:sz w:val="32"/>
          <w:szCs w:val="32"/>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（1）进一步完善师德建设长效机制及师资队伍建设发展的一系列制度文件，落实师德师风建设规划、队伍建设卓越行动计划的相应工作；</w:t>
      </w:r>
    </w:p>
    <w:p>
      <w:pPr>
        <w:pStyle w:val="2"/>
        <w:spacing w:before="101" w:line="334" w:lineRule="auto"/>
        <w:ind w:left="617" w:leftChars="294" w:right="82" w:firstLine="0" w:firstLineChars="0"/>
        <w:rPr>
          <w:rFonts w:hint="eastAsia"/>
          <w:spacing w:val="-1"/>
          <w:lang w:val="en-US" w:eastAsia="zh-CN"/>
        </w:rPr>
      </w:pPr>
      <w:r>
        <w:rPr>
          <w:rFonts w:hint="eastAsia"/>
          <w:spacing w:val="-1"/>
          <w:lang w:val="en-US" w:eastAsia="zh-CN"/>
        </w:rPr>
        <w:t>（2）完善教师队伍管理建设等制度文件，落实相关规划方案；（3）完善分类评价机制，做好专业技术职务晋升与聘任工作；</w:t>
      </w:r>
    </w:p>
    <w:p>
      <w:pPr>
        <w:pStyle w:val="2"/>
        <w:spacing w:before="101" w:line="334" w:lineRule="auto"/>
        <w:ind w:left="8" w:right="82" w:firstLine="630"/>
        <w:rPr>
          <w:rFonts w:hint="eastAsia"/>
          <w:spacing w:val="-1"/>
        </w:rPr>
      </w:pPr>
      <w:r>
        <w:rPr>
          <w:rFonts w:hint="eastAsia"/>
          <w:spacing w:val="-1"/>
          <w:lang w:eastAsia="zh-CN"/>
        </w:rPr>
        <w:t>（</w:t>
      </w:r>
      <w:r>
        <w:rPr>
          <w:rFonts w:hint="eastAsia"/>
          <w:spacing w:val="-1"/>
        </w:rPr>
        <w:t>4）</w:t>
      </w:r>
      <w:r>
        <w:rPr>
          <w:spacing w:val="-1"/>
        </w:rPr>
        <w:t>保障</w:t>
      </w:r>
      <w:r>
        <w:rPr>
          <w:rFonts w:hint="eastAsia"/>
          <w:spacing w:val="-1"/>
        </w:rPr>
        <w:t>教职工进修</w:t>
      </w:r>
      <w:r>
        <w:rPr>
          <w:spacing w:val="-1"/>
        </w:rPr>
        <w:t>等</w:t>
      </w:r>
      <w:r>
        <w:rPr>
          <w:rFonts w:hint="eastAsia"/>
          <w:spacing w:val="-1"/>
        </w:rPr>
        <w:t>规范有序进行，</w:t>
      </w:r>
      <w:r>
        <w:rPr>
          <w:spacing w:val="-1"/>
        </w:rPr>
        <w:t>促进师资队伍素质优化提升</w:t>
      </w:r>
      <w:r>
        <w:rPr>
          <w:rFonts w:hint="eastAsia"/>
          <w:spacing w:val="-1"/>
        </w:rPr>
        <w:t>。</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师资管理岗（管理8级A）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pStyle w:val="2"/>
        <w:spacing w:before="101" w:line="334" w:lineRule="auto"/>
        <w:ind w:left="8" w:right="82" w:firstLine="630"/>
        <w:rPr>
          <w:rFonts w:hint="eastAsia"/>
          <w:spacing w:val="-1"/>
        </w:rPr>
      </w:pPr>
      <w:r>
        <w:rPr>
          <w:rFonts w:hint="eastAsia"/>
          <w:spacing w:val="-1"/>
          <w:lang w:eastAsia="zh-CN"/>
        </w:rPr>
        <w:t>（</w:t>
      </w:r>
      <w:r>
        <w:rPr>
          <w:rFonts w:hint="eastAsia"/>
          <w:spacing w:val="-1"/>
        </w:rPr>
        <w:t>1）执行并组织落实上级和部门相关决策部署，参与制定师资队伍建设发展规划及相应任务</w:t>
      </w:r>
      <w:r>
        <w:rPr>
          <w:spacing w:val="-1"/>
        </w:rPr>
        <w:t>计划</w:t>
      </w:r>
      <w:r>
        <w:rPr>
          <w:rFonts w:hint="eastAsia"/>
          <w:spacing w:val="-1"/>
        </w:rPr>
        <w:t>、相关政策措施；</w:t>
      </w:r>
    </w:p>
    <w:p>
      <w:pPr>
        <w:pStyle w:val="2"/>
        <w:spacing w:before="101" w:line="334" w:lineRule="auto"/>
        <w:ind w:left="8" w:right="82" w:firstLine="630"/>
        <w:rPr>
          <w:rFonts w:hint="eastAsia"/>
          <w:spacing w:val="-1"/>
        </w:rPr>
      </w:pPr>
      <w:r>
        <w:rPr>
          <w:rFonts w:hint="eastAsia"/>
          <w:spacing w:val="-1"/>
          <w:lang w:val="en-US" w:eastAsia="zh-CN"/>
        </w:rPr>
        <w:t>(</w:t>
      </w:r>
      <w:r>
        <w:rPr>
          <w:rFonts w:hint="eastAsia"/>
          <w:spacing w:val="-1"/>
        </w:rPr>
        <w:t>2）</w:t>
      </w:r>
      <w:r>
        <w:rPr>
          <w:rFonts w:hint="eastAsia"/>
          <w:spacing w:val="-1"/>
          <w:lang w:val="en-US" w:eastAsia="zh-CN"/>
        </w:rPr>
        <w:t>协助</w:t>
      </w:r>
      <w:r>
        <w:rPr>
          <w:rFonts w:hint="eastAsia"/>
          <w:spacing w:val="-1"/>
        </w:rPr>
        <w:t>制定并完善专业技术</w:t>
      </w:r>
      <w:r>
        <w:rPr>
          <w:spacing w:val="-1"/>
        </w:rPr>
        <w:t>职务晋升与聘任</w:t>
      </w:r>
      <w:r>
        <w:rPr>
          <w:rFonts w:hint="eastAsia"/>
          <w:spacing w:val="-1"/>
        </w:rPr>
        <w:t>制度</w:t>
      </w:r>
      <w:r>
        <w:rPr>
          <w:spacing w:val="-1"/>
        </w:rPr>
        <w:t>，</w:t>
      </w:r>
      <w:r>
        <w:rPr>
          <w:rFonts w:hint="eastAsia"/>
          <w:spacing w:val="-1"/>
        </w:rPr>
        <w:t>执行并</w:t>
      </w:r>
      <w:r>
        <w:rPr>
          <w:spacing w:val="-1"/>
        </w:rPr>
        <w:t>组织实施年度</w:t>
      </w:r>
      <w:r>
        <w:rPr>
          <w:rFonts w:hint="eastAsia"/>
          <w:spacing w:val="-1"/>
        </w:rPr>
        <w:t>专业技术职务自主评聘的审核复核、评议推荐、验收备案等</w:t>
      </w:r>
      <w:r>
        <w:rPr>
          <w:spacing w:val="-1"/>
        </w:rPr>
        <w:t>工作，</w:t>
      </w:r>
      <w:r>
        <w:rPr>
          <w:rFonts w:hint="eastAsia"/>
          <w:spacing w:val="-1"/>
        </w:rPr>
        <w:t>做好各系列</w:t>
      </w:r>
      <w:r>
        <w:rPr>
          <w:spacing w:val="-1"/>
        </w:rPr>
        <w:t>社会化评审推荐</w:t>
      </w:r>
      <w:r>
        <w:rPr>
          <w:rFonts w:hint="eastAsia"/>
          <w:spacing w:val="-1"/>
        </w:rPr>
        <w:t>，</w:t>
      </w:r>
      <w:r>
        <w:rPr>
          <w:spacing w:val="-1"/>
        </w:rPr>
        <w:t>签发聘任证书；</w:t>
      </w:r>
    </w:p>
    <w:p>
      <w:pPr>
        <w:pStyle w:val="2"/>
        <w:spacing w:before="101" w:line="334" w:lineRule="auto"/>
        <w:ind w:left="8" w:right="82" w:firstLine="630"/>
        <w:rPr>
          <w:spacing w:val="-1"/>
        </w:rPr>
      </w:pPr>
      <w:r>
        <w:rPr>
          <w:rFonts w:hint="eastAsia"/>
          <w:spacing w:val="-1"/>
          <w:lang w:val="en-US" w:eastAsia="zh-CN"/>
        </w:rPr>
        <w:t>(3</w:t>
      </w:r>
      <w:r>
        <w:rPr>
          <w:rFonts w:hint="eastAsia"/>
          <w:spacing w:val="-1"/>
        </w:rPr>
        <w:t>）</w:t>
      </w:r>
      <w:r>
        <w:rPr>
          <w:rFonts w:hint="eastAsia"/>
          <w:spacing w:val="-1"/>
          <w:lang w:val="en-US" w:eastAsia="zh-CN"/>
        </w:rPr>
        <w:t>协助</w:t>
      </w:r>
      <w:r>
        <w:rPr>
          <w:rFonts w:hint="eastAsia"/>
          <w:spacing w:val="-1"/>
        </w:rPr>
        <w:t>制定并完善年度考核与聘期考核制度</w:t>
      </w:r>
      <w:r>
        <w:rPr>
          <w:spacing w:val="-1"/>
        </w:rPr>
        <w:t>，</w:t>
      </w:r>
      <w:r>
        <w:rPr>
          <w:rFonts w:hint="eastAsia"/>
          <w:spacing w:val="-1"/>
        </w:rPr>
        <w:t>落实学校</w:t>
      </w:r>
      <w:r>
        <w:rPr>
          <w:spacing w:val="-1"/>
        </w:rPr>
        <w:t>考核评价</w:t>
      </w:r>
      <w:r>
        <w:rPr>
          <w:rFonts w:hint="eastAsia"/>
          <w:spacing w:val="-1"/>
        </w:rPr>
        <w:t>任务</w:t>
      </w:r>
      <w:r>
        <w:rPr>
          <w:spacing w:val="-1"/>
        </w:rPr>
        <w:t>要求</w:t>
      </w:r>
      <w:r>
        <w:rPr>
          <w:rFonts w:hint="eastAsia"/>
          <w:spacing w:val="-1"/>
        </w:rPr>
        <w:t>，执行并组织实施</w:t>
      </w:r>
      <w:r>
        <w:rPr>
          <w:spacing w:val="-1"/>
        </w:rPr>
        <w:t>全校</w:t>
      </w:r>
      <w:r>
        <w:rPr>
          <w:rFonts w:hint="eastAsia"/>
          <w:spacing w:val="-1"/>
        </w:rPr>
        <w:t>教职工年度考核与聘期考核的审核</w:t>
      </w:r>
      <w:r>
        <w:rPr>
          <w:spacing w:val="-1"/>
        </w:rPr>
        <w:t>、评议</w:t>
      </w:r>
      <w:r>
        <w:rPr>
          <w:rFonts w:hint="eastAsia"/>
          <w:spacing w:val="-1"/>
        </w:rPr>
        <w:t>等</w:t>
      </w:r>
      <w:r>
        <w:rPr>
          <w:spacing w:val="-1"/>
        </w:rPr>
        <w:t>工作</w:t>
      </w:r>
      <w:r>
        <w:rPr>
          <w:rFonts w:hint="eastAsia"/>
          <w:spacing w:val="-1"/>
        </w:rPr>
        <w:t>；</w:t>
      </w:r>
    </w:p>
    <w:p>
      <w:pPr>
        <w:pStyle w:val="2"/>
        <w:spacing w:before="101" w:line="334" w:lineRule="auto"/>
        <w:ind w:left="8" w:right="82" w:firstLine="630"/>
        <w:rPr>
          <w:rFonts w:hint="eastAsia"/>
          <w:spacing w:val="-1"/>
          <w:lang w:val="en-US" w:eastAsia="zh-CN"/>
        </w:rPr>
      </w:pPr>
      <w:r>
        <w:rPr>
          <w:rFonts w:hint="eastAsia"/>
          <w:spacing w:val="-1"/>
          <w:lang w:val="en-US" w:eastAsia="zh-CN"/>
        </w:rPr>
        <w:t>(4）协助做好教师进修管理，负责教师国外访学，国内研修、教师培训等相关工作；</w:t>
      </w:r>
    </w:p>
    <w:p>
      <w:pPr>
        <w:pStyle w:val="2"/>
        <w:spacing w:before="101" w:line="334" w:lineRule="auto"/>
        <w:ind w:left="8" w:right="82" w:firstLine="630"/>
        <w:rPr>
          <w:spacing w:val="-1"/>
        </w:rPr>
      </w:pPr>
      <w:r>
        <w:rPr>
          <w:rFonts w:hint="eastAsia"/>
          <w:spacing w:val="-1"/>
          <w:lang w:val="en-US" w:eastAsia="zh-CN"/>
        </w:rPr>
        <w:t>(5</w:t>
      </w:r>
      <w:r>
        <w:rPr>
          <w:rFonts w:hint="eastAsia"/>
          <w:spacing w:val="-1"/>
        </w:rPr>
        <w:t>）负责校内外师资</w:t>
      </w:r>
      <w:r>
        <w:rPr>
          <w:spacing w:val="-1"/>
        </w:rPr>
        <w:t>培养类</w:t>
      </w:r>
      <w:r>
        <w:rPr>
          <w:rFonts w:hint="eastAsia"/>
          <w:spacing w:val="-1"/>
        </w:rPr>
        <w:t>人才项目</w:t>
      </w:r>
      <w:r>
        <w:rPr>
          <w:spacing w:val="-1"/>
        </w:rPr>
        <w:t>申报</w:t>
      </w:r>
      <w:r>
        <w:rPr>
          <w:rFonts w:hint="eastAsia"/>
          <w:spacing w:val="-1"/>
        </w:rPr>
        <w:t>，做好</w:t>
      </w:r>
      <w:r>
        <w:rPr>
          <w:spacing w:val="-1"/>
        </w:rPr>
        <w:t>相关</w:t>
      </w:r>
      <w:r>
        <w:rPr>
          <w:rFonts w:hint="eastAsia"/>
          <w:spacing w:val="-1"/>
        </w:rPr>
        <w:t>实施管理与评审验收等工作；</w:t>
      </w:r>
    </w:p>
    <w:p>
      <w:pPr>
        <w:pStyle w:val="2"/>
        <w:spacing w:before="101" w:line="334" w:lineRule="auto"/>
        <w:ind w:left="8" w:right="82" w:firstLine="630"/>
        <w:rPr>
          <w:spacing w:val="-1"/>
        </w:rPr>
      </w:pPr>
      <w:r>
        <w:rPr>
          <w:rFonts w:hint="eastAsia"/>
          <w:spacing w:val="-1"/>
          <w:lang w:val="en-US" w:eastAsia="zh-CN"/>
        </w:rPr>
        <w:t>(6</w:t>
      </w:r>
      <w:r>
        <w:rPr>
          <w:rFonts w:hint="eastAsia"/>
          <w:spacing w:val="-1"/>
        </w:rPr>
        <w:t>）负责教师资格认定工作，按照</w:t>
      </w:r>
      <w:r>
        <w:rPr>
          <w:spacing w:val="-1"/>
        </w:rPr>
        <w:t>上级</w:t>
      </w:r>
      <w:r>
        <w:rPr>
          <w:rFonts w:hint="eastAsia"/>
          <w:spacing w:val="-1"/>
        </w:rPr>
        <w:t>规定</w:t>
      </w:r>
      <w:r>
        <w:rPr>
          <w:spacing w:val="-1"/>
        </w:rPr>
        <w:t>做好</w:t>
      </w:r>
      <w:r>
        <w:rPr>
          <w:rFonts w:hint="eastAsia"/>
          <w:spacing w:val="-1"/>
        </w:rPr>
        <w:t>相关审核工作</w:t>
      </w:r>
      <w:r>
        <w:rPr>
          <w:rFonts w:hint="eastAsia"/>
          <w:spacing w:val="-1"/>
          <w:lang w:val="en-US" w:eastAsia="zh-CN"/>
        </w:rPr>
        <w:t>;</w:t>
      </w:r>
      <w:r>
        <w:rPr>
          <w:spacing w:val="-1"/>
        </w:rPr>
        <w:t xml:space="preserve"> </w:t>
      </w:r>
    </w:p>
    <w:p>
      <w:pPr>
        <w:pStyle w:val="2"/>
        <w:spacing w:before="101" w:line="334" w:lineRule="auto"/>
        <w:ind w:left="8" w:right="82" w:firstLine="630"/>
        <w:rPr>
          <w:rFonts w:hint="eastAsia" w:eastAsia="仿宋"/>
          <w:spacing w:val="-1"/>
          <w:lang w:eastAsia="zh-CN"/>
        </w:rPr>
      </w:pPr>
      <w:r>
        <w:rPr>
          <w:rFonts w:hint="eastAsia"/>
          <w:spacing w:val="-1"/>
          <w:lang w:val="en-US" w:eastAsia="zh-CN"/>
        </w:rPr>
        <w:t>(7</w:t>
      </w:r>
      <w:r>
        <w:rPr>
          <w:rFonts w:hint="eastAsia"/>
          <w:spacing w:val="-1"/>
        </w:rPr>
        <w:t>）负责外聘教师管理</w:t>
      </w:r>
      <w:r>
        <w:rPr>
          <w:rFonts w:hint="eastAsia"/>
          <w:spacing w:val="-1"/>
          <w:lang w:val="en-US" w:eastAsia="zh-CN"/>
        </w:rPr>
        <w:t>工作</w:t>
      </w:r>
      <w:r>
        <w:rPr>
          <w:rFonts w:hint="eastAsia"/>
          <w:spacing w:val="-1"/>
          <w:lang w:eastAsia="zh-CN"/>
        </w:rPr>
        <w:t>；</w:t>
      </w:r>
    </w:p>
    <w:p>
      <w:pPr>
        <w:pStyle w:val="2"/>
        <w:spacing w:before="101" w:line="334" w:lineRule="auto"/>
        <w:ind w:left="8" w:right="82" w:firstLine="630"/>
        <w:rPr>
          <w:spacing w:val="-1"/>
        </w:rPr>
      </w:pPr>
      <w:r>
        <w:rPr>
          <w:rFonts w:hint="eastAsia"/>
          <w:spacing w:val="-1"/>
          <w:lang w:val="en-US" w:eastAsia="zh-CN"/>
        </w:rPr>
        <w:t>(8</w:t>
      </w:r>
      <w:r>
        <w:rPr>
          <w:rFonts w:hint="eastAsia"/>
          <w:spacing w:val="-1"/>
        </w:rPr>
        <w:t>）完成上级及部门领导交办的其他工作。</w:t>
      </w:r>
    </w:p>
    <w:p>
      <w:pPr>
        <w:autoSpaceDE w:val="0"/>
        <w:autoSpaceDN w:val="0"/>
        <w:adjustRightInd w:val="0"/>
        <w:snapToGrid w:val="0"/>
        <w:spacing w:line="560" w:lineRule="exact"/>
        <w:ind w:firstLine="643" w:firstLineChars="200"/>
        <w:rPr>
          <w:rFonts w:ascii="仿宋" w:hAnsi="仿宋" w:eastAsia="仿宋"/>
          <w:b/>
          <w:sz w:val="32"/>
          <w:szCs w:val="32"/>
        </w:rPr>
      </w:pPr>
      <w:r>
        <w:rPr>
          <w:rFonts w:ascii="仿宋" w:hAnsi="仿宋" w:eastAsia="仿宋"/>
          <w:b/>
          <w:sz w:val="32"/>
          <w:szCs w:val="32"/>
        </w:rPr>
        <w:t>2.</w:t>
      </w:r>
      <w:r>
        <w:rPr>
          <w:rFonts w:hint="eastAsia" w:ascii="仿宋" w:hAnsi="仿宋" w:eastAsia="仿宋"/>
          <w:b/>
          <w:sz w:val="32"/>
          <w:szCs w:val="32"/>
        </w:rPr>
        <w:t>任期目标</w:t>
      </w:r>
    </w:p>
    <w:p>
      <w:pPr>
        <w:pStyle w:val="2"/>
        <w:spacing w:before="101" w:line="334" w:lineRule="auto"/>
        <w:ind w:left="8" w:right="82" w:firstLine="630"/>
        <w:rPr>
          <w:rFonts w:hint="default"/>
          <w:spacing w:val="-1"/>
          <w:lang w:val="en-US" w:eastAsia="zh-CN"/>
        </w:rPr>
      </w:pPr>
      <w:r>
        <w:rPr>
          <w:rFonts w:hint="eastAsia"/>
          <w:spacing w:val="-1"/>
          <w:lang w:val="en-US" w:eastAsia="zh-CN"/>
        </w:rPr>
        <w:t>(1)</w:t>
      </w:r>
      <w:r>
        <w:rPr>
          <w:rFonts w:hint="eastAsia"/>
          <w:spacing w:val="-1"/>
        </w:rPr>
        <w:t>进一步完善考核制度文件，落实师资队伍建设</w:t>
      </w:r>
      <w:r>
        <w:rPr>
          <w:spacing w:val="-1"/>
        </w:rPr>
        <w:t>相</w:t>
      </w:r>
      <w:r>
        <w:rPr>
          <w:rFonts w:hint="eastAsia"/>
          <w:spacing w:val="-1"/>
        </w:rPr>
        <w:t>关</w:t>
      </w:r>
      <w:r>
        <w:rPr>
          <w:spacing w:val="-1"/>
        </w:rPr>
        <w:t>工作</w:t>
      </w:r>
      <w:r>
        <w:rPr>
          <w:rFonts w:hint="eastAsia"/>
          <w:spacing w:val="-1"/>
          <w:lang w:val="en-US" w:eastAsia="zh-CN"/>
        </w:rPr>
        <w:t>;</w:t>
      </w:r>
    </w:p>
    <w:p>
      <w:pPr>
        <w:pStyle w:val="2"/>
        <w:spacing w:before="101" w:line="334" w:lineRule="auto"/>
        <w:ind w:left="8" w:right="82" w:firstLine="630"/>
        <w:rPr>
          <w:rFonts w:hint="eastAsia"/>
          <w:spacing w:val="-1"/>
          <w:lang w:eastAsia="zh-CN"/>
        </w:rPr>
      </w:pPr>
      <w:r>
        <w:rPr>
          <w:rFonts w:hint="eastAsia"/>
          <w:spacing w:val="-1"/>
          <w:lang w:eastAsia="zh-CN"/>
        </w:rPr>
        <w:t>（2）保障教职工考核、国外访学、国内研修、教师培训等规范有序进行；</w:t>
      </w:r>
    </w:p>
    <w:p>
      <w:pPr>
        <w:pStyle w:val="2"/>
        <w:spacing w:before="101" w:line="334" w:lineRule="auto"/>
        <w:ind w:left="8" w:right="82" w:firstLine="630"/>
        <w:rPr>
          <w:spacing w:val="-1"/>
        </w:rPr>
      </w:pPr>
      <w:r>
        <w:rPr>
          <w:rFonts w:hint="eastAsia"/>
          <w:spacing w:val="-1"/>
          <w:lang w:val="en-US" w:eastAsia="zh-CN"/>
        </w:rPr>
        <w:t>(3)</w:t>
      </w:r>
      <w:r>
        <w:rPr>
          <w:rFonts w:hint="eastAsia"/>
          <w:spacing w:val="-1"/>
        </w:rPr>
        <w:t>落实</w:t>
      </w:r>
      <w:r>
        <w:rPr>
          <w:spacing w:val="-1"/>
        </w:rPr>
        <w:t>柔性</w:t>
      </w:r>
      <w:r>
        <w:rPr>
          <w:rFonts w:hint="eastAsia"/>
          <w:spacing w:val="-1"/>
        </w:rPr>
        <w:t>人才</w:t>
      </w:r>
      <w:r>
        <w:rPr>
          <w:spacing w:val="-1"/>
        </w:rPr>
        <w:t>引进</w:t>
      </w:r>
      <w:r>
        <w:rPr>
          <w:rFonts w:hint="eastAsia"/>
          <w:spacing w:val="-1"/>
        </w:rPr>
        <w:t>工作</w:t>
      </w:r>
      <w:r>
        <w:rPr>
          <w:spacing w:val="-1"/>
        </w:rPr>
        <w:t>，促进师资队伍素质优化提升</w:t>
      </w:r>
      <w:r>
        <w:rPr>
          <w:rFonts w:hint="eastAsia"/>
          <w:spacing w:val="-1"/>
        </w:rPr>
        <w:t>。</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工资、合同工管理岗（管理7级A）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1.岗位职责</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）依照国家法律法规和北京市相关的规定，正确执行国家、 北京市和学校工资、津贴等薪酬待遇政策，做好全校教职工的薪酬发放工作；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）负责制定并完善学校关于工资、津贴政策的规章制度，研究事业单位薪酬管理工作；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）负责制定年度学校人员经费预算；</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）负责全校教职员工工资、福利、补贴等日常管理与服务工作；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5</w:t>
      </w:r>
      <w:r>
        <w:rPr>
          <w:rFonts w:hint="eastAsia"/>
          <w:spacing w:val="-1"/>
          <w:lang w:eastAsia="zh-CN"/>
        </w:rPr>
        <w:t>）负责学校教职工薪酬数据维护、统计分析和报表等工作；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6</w:t>
      </w:r>
      <w:r>
        <w:rPr>
          <w:rFonts w:hint="eastAsia"/>
          <w:spacing w:val="-1"/>
          <w:lang w:eastAsia="zh-CN"/>
        </w:rPr>
        <w:t>）负责退休审批、延长退休工作及相关业务管理；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7</w:t>
      </w:r>
      <w:r>
        <w:rPr>
          <w:rFonts w:hint="eastAsia"/>
          <w:spacing w:val="-1"/>
          <w:lang w:eastAsia="zh-CN"/>
        </w:rPr>
        <w:t>）做好离退休人员死亡后的丧葬费、抚恤金、遗属补助及相关业务；</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8</w:t>
      </w:r>
      <w:r>
        <w:rPr>
          <w:rFonts w:hint="eastAsia"/>
          <w:spacing w:val="-1"/>
          <w:lang w:eastAsia="zh-CN"/>
        </w:rPr>
        <w:t>）负责教职工考勤、探亲费、资信证明等日常业务；</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9</w:t>
      </w:r>
      <w:r>
        <w:rPr>
          <w:rFonts w:hint="eastAsia"/>
          <w:spacing w:val="-1"/>
          <w:lang w:eastAsia="zh-CN"/>
        </w:rPr>
        <w:t>）负责工人技术等级考评管理；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10</w:t>
      </w:r>
      <w:r>
        <w:rPr>
          <w:rFonts w:hint="eastAsia"/>
          <w:spacing w:val="-1"/>
          <w:lang w:eastAsia="zh-CN"/>
        </w:rPr>
        <w:t>）负责管理人员返聘，做好内部退休人员、病休人员管理；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11</w:t>
      </w:r>
      <w:r>
        <w:rPr>
          <w:rFonts w:hint="eastAsia"/>
          <w:spacing w:val="-1"/>
          <w:lang w:eastAsia="zh-CN"/>
        </w:rPr>
        <w:t>）负责教职员工出国（境）的管理工作；</w:t>
      </w:r>
    </w:p>
    <w:p>
      <w:pPr>
        <w:pStyle w:val="2"/>
        <w:spacing w:before="101" w:line="334" w:lineRule="auto"/>
        <w:ind w:left="8" w:right="82" w:firstLine="630"/>
        <w:rPr>
          <w:rFonts w:hint="default" w:eastAsia="仿宋"/>
          <w:spacing w:val="-1"/>
          <w:lang w:val="en-US" w:eastAsia="zh-CN"/>
        </w:rPr>
      </w:pPr>
      <w:r>
        <w:rPr>
          <w:rFonts w:hint="eastAsia"/>
          <w:spacing w:val="-1"/>
          <w:lang w:eastAsia="zh-CN"/>
        </w:rPr>
        <w:t>（</w:t>
      </w:r>
      <w:r>
        <w:rPr>
          <w:rFonts w:hint="eastAsia"/>
          <w:spacing w:val="-1"/>
          <w:lang w:val="en-US" w:eastAsia="zh-CN"/>
        </w:rPr>
        <w:t>12</w:t>
      </w:r>
      <w:r>
        <w:rPr>
          <w:rFonts w:hint="eastAsia"/>
          <w:spacing w:val="-1"/>
          <w:lang w:eastAsia="zh-CN"/>
        </w:rPr>
        <w:t>）</w:t>
      </w:r>
      <w:r>
        <w:rPr>
          <w:rFonts w:hint="eastAsia"/>
          <w:spacing w:val="-1"/>
          <w:lang w:val="en-US" w:eastAsia="zh-CN"/>
        </w:rPr>
        <w:t>负责</w:t>
      </w:r>
      <w:r>
        <w:rPr>
          <w:spacing w:val="-1"/>
        </w:rPr>
        <w:t>合同制员工</w:t>
      </w:r>
      <w:r>
        <w:rPr>
          <w:rFonts w:hint="eastAsia"/>
          <w:spacing w:val="-1"/>
          <w:lang w:val="en-US" w:eastAsia="zh-CN"/>
        </w:rPr>
        <w:t>管理工作。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13</w:t>
      </w:r>
      <w:r>
        <w:rPr>
          <w:rFonts w:hint="eastAsia"/>
          <w:spacing w:val="-1"/>
          <w:lang w:eastAsia="zh-CN"/>
        </w:rPr>
        <w:t>）完成上级及部门领导交办的其他工作。</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2.</w:t>
      </w:r>
      <w:r>
        <w:rPr>
          <w:rFonts w:hint="eastAsia" w:ascii="仿宋" w:hAnsi="仿宋" w:eastAsia="仿宋"/>
          <w:b/>
          <w:sz w:val="32"/>
          <w:szCs w:val="32"/>
        </w:rPr>
        <w:t>任期目标</w:t>
      </w:r>
    </w:p>
    <w:p>
      <w:pPr>
        <w:pStyle w:val="2"/>
        <w:spacing w:before="101" w:line="334" w:lineRule="auto"/>
        <w:ind w:left="8" w:right="82" w:firstLine="630"/>
        <w:rPr>
          <w:rFonts w:hint="eastAsia"/>
          <w:spacing w:val="-1"/>
          <w:lang w:eastAsia="zh-CN"/>
        </w:rPr>
      </w:pPr>
      <w:r>
        <w:rPr>
          <w:rFonts w:hint="eastAsia"/>
          <w:spacing w:val="-1"/>
          <w:lang w:eastAsia="zh-CN"/>
        </w:rPr>
        <w:t>（1）推进学校薪酬制度改革；</w:t>
      </w:r>
    </w:p>
    <w:p>
      <w:pPr>
        <w:pStyle w:val="2"/>
        <w:spacing w:before="101" w:line="334" w:lineRule="auto"/>
        <w:ind w:left="8" w:right="82" w:firstLine="630"/>
        <w:rPr>
          <w:rFonts w:hint="eastAsia"/>
          <w:spacing w:val="-1"/>
          <w:lang w:eastAsia="zh-CN"/>
        </w:rPr>
      </w:pPr>
      <w:r>
        <w:rPr>
          <w:rFonts w:hint="eastAsia"/>
          <w:spacing w:val="-1"/>
          <w:lang w:eastAsia="zh-CN"/>
        </w:rPr>
        <w:t>（2）保障学校薪酬工作规范有序运行；</w:t>
      </w:r>
    </w:p>
    <w:p>
      <w:pPr>
        <w:pStyle w:val="2"/>
        <w:spacing w:before="101" w:line="334" w:lineRule="auto"/>
        <w:ind w:left="8" w:right="82" w:firstLine="630"/>
        <w:rPr>
          <w:rFonts w:hint="eastAsia"/>
          <w:spacing w:val="-1"/>
          <w:lang w:eastAsia="zh-CN"/>
        </w:rPr>
      </w:pPr>
      <w:r>
        <w:rPr>
          <w:rFonts w:hint="eastAsia"/>
          <w:spacing w:val="-1"/>
          <w:lang w:eastAsia="zh-CN"/>
        </w:rPr>
        <w:t>（3）做好相关教职工的服务工作。</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社保、合同工管理岗（管理8级A）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1.岗位职责</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）负责建立参保职工社会保险单位缴纳、个人缴纳台账， 办 理养老保险、职业年金、医疗保险、生育保险、工伤保险、失业保 险等各项保险业务，领取发放社保卡及存折，办理每月社保费管理扣款；</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）做好教职工定点医疗机构变更、工伤申请、生育津贴、领 取失业救助金、职业年金个人账户余额提取、基本养老金查询及补 支、退役军转干部保险转移接续等保险相关业务， 考取每月基础数 据、当月机关事业支付数据明细表并办理当月增员和减员，办理退休人员或长期驻外人员医疗保险异地安置；</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）负责办理医疗照顾人员干部医疗证；</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）负责养老金待遇回收办理；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5</w:t>
      </w:r>
      <w:r>
        <w:rPr>
          <w:rFonts w:hint="eastAsia"/>
          <w:spacing w:val="-1"/>
          <w:lang w:eastAsia="zh-CN"/>
        </w:rPr>
        <w:t>）负责解聘人员、自动离职人员以及存档材料转存社会人才中心等工作；</w:t>
      </w:r>
    </w:p>
    <w:p>
      <w:pPr>
        <w:pStyle w:val="2"/>
        <w:spacing w:before="101" w:line="334" w:lineRule="auto"/>
        <w:ind w:left="8" w:right="82" w:firstLine="630"/>
        <w:rPr>
          <w:rFonts w:hint="eastAsia"/>
          <w:spacing w:val="-1"/>
          <w:lang w:eastAsia="zh-CN"/>
        </w:rPr>
      </w:pPr>
      <w:r>
        <w:rPr>
          <w:rFonts w:hint="eastAsia"/>
          <w:spacing w:val="-1"/>
          <w:lang w:val="en-US" w:eastAsia="zh-CN"/>
        </w:rPr>
        <w:t>（6）</w:t>
      </w:r>
      <w:r>
        <w:rPr>
          <w:rFonts w:hint="eastAsia"/>
          <w:spacing w:val="-1"/>
          <w:lang w:eastAsia="zh-CN"/>
        </w:rPr>
        <w:t>负责合同制员工用工管理，包括合同制员工入职、离职管理，合同制员工考勤及工资审核等工作；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7</w:t>
      </w:r>
      <w:r>
        <w:rPr>
          <w:rFonts w:hint="eastAsia"/>
          <w:spacing w:val="-1"/>
          <w:lang w:eastAsia="zh-CN"/>
        </w:rPr>
        <w:t>）注重开展调查研究，完善合同制员工管理制度建设；</w:t>
      </w:r>
    </w:p>
    <w:p>
      <w:pPr>
        <w:pStyle w:val="2"/>
        <w:spacing w:before="101" w:line="334" w:lineRule="auto"/>
        <w:ind w:left="8" w:right="82" w:firstLine="630"/>
        <w:rPr>
          <w:spacing w:val="-1"/>
        </w:rPr>
      </w:pPr>
      <w:r>
        <w:rPr>
          <w:rFonts w:hint="eastAsia"/>
          <w:spacing w:val="-1"/>
          <w:lang w:eastAsia="zh-CN"/>
        </w:rPr>
        <w:t>（</w:t>
      </w:r>
      <w:r>
        <w:rPr>
          <w:rFonts w:hint="eastAsia"/>
          <w:spacing w:val="-1"/>
          <w:lang w:val="en-US" w:eastAsia="zh-CN"/>
        </w:rPr>
        <w:t>8</w:t>
      </w:r>
      <w:r>
        <w:rPr>
          <w:rFonts w:hint="eastAsia"/>
          <w:spacing w:val="-1"/>
          <w:lang w:eastAsia="zh-CN"/>
        </w:rPr>
        <w:t>）</w:t>
      </w:r>
      <w:r>
        <w:rPr>
          <w:spacing w:val="-1"/>
        </w:rPr>
        <w:t>负责合同制员工劳动（劳务）合同管理工作；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（9）做好合同制员工信息数据统计及管理工作。</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2.任期目标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（1）保障学校社保工作规范有序进行；</w:t>
      </w:r>
    </w:p>
    <w:p>
      <w:pPr>
        <w:pStyle w:val="2"/>
        <w:spacing w:before="101" w:line="334" w:lineRule="auto"/>
        <w:ind w:left="8" w:right="82" w:firstLine="630"/>
        <w:rPr>
          <w:rFonts w:hint="eastAsia"/>
          <w:spacing w:val="-1"/>
          <w:lang w:val="en-US" w:eastAsia="zh-CN"/>
        </w:rPr>
      </w:pPr>
      <w:r>
        <w:rPr>
          <w:rFonts w:hint="eastAsia"/>
          <w:spacing w:val="-1"/>
          <w:lang w:val="en-US" w:eastAsia="zh-CN"/>
        </w:rPr>
        <w:t>（2）做好相关人员的统一管理；</w:t>
      </w:r>
    </w:p>
    <w:p>
      <w:pPr>
        <w:pStyle w:val="2"/>
        <w:spacing w:before="101" w:line="334" w:lineRule="auto"/>
        <w:ind w:left="8" w:right="82" w:firstLine="630"/>
        <w:rPr>
          <w:rFonts w:hint="eastAsia"/>
          <w:spacing w:val="-1"/>
          <w:lang w:val="en-US" w:eastAsia="zh-CN"/>
        </w:rPr>
      </w:pPr>
      <w:r>
        <w:rPr>
          <w:rFonts w:hint="eastAsia"/>
          <w:spacing w:val="-1"/>
          <w:lang w:val="en-US" w:eastAsia="zh-CN"/>
        </w:rPr>
        <w:t>（3）做好相关教职工的服务工作。</w:t>
      </w:r>
    </w:p>
    <w:p>
      <w:pPr>
        <w:pStyle w:val="2"/>
        <w:spacing w:before="101" w:line="334" w:lineRule="auto"/>
        <w:ind w:left="8" w:right="82" w:firstLine="630"/>
        <w:rPr>
          <w:rFonts w:hint="eastAsia"/>
          <w:spacing w:val="-1"/>
          <w:lang w:val="en-US" w:eastAsia="zh-CN"/>
        </w:rPr>
      </w:pPr>
      <w:r>
        <w:rPr>
          <w:rFonts w:hint="eastAsia"/>
          <w:spacing w:val="-1"/>
          <w:lang w:val="en-US" w:eastAsia="zh-CN"/>
        </w:rPr>
        <w:t>（4）规范学校合同制员工管理工作；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（5）优化合同职员工管理各项流程。</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人事调配岗1（管理7级A）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numPr>
          <w:ilvl w:val="0"/>
          <w:numId w:val="3"/>
        </w:numPr>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岗位职责</w:t>
      </w:r>
    </w:p>
    <w:p>
      <w:pPr>
        <w:pStyle w:val="2"/>
        <w:spacing w:before="101" w:line="334" w:lineRule="auto"/>
        <w:ind w:left="8" w:right="82" w:firstLine="630"/>
        <w:rPr>
          <w:rFonts w:hint="eastAsia"/>
          <w:spacing w:val="-1"/>
          <w:lang w:val="en-US" w:eastAsia="zh-CN"/>
        </w:rPr>
      </w:pPr>
      <w:r>
        <w:rPr>
          <w:rFonts w:hint="eastAsia"/>
          <w:spacing w:val="-1"/>
          <w:lang w:val="en-US" w:eastAsia="zh-CN"/>
        </w:rPr>
        <w:t>（1）负责制定并落实人事调配方面的规章制度，做好人事调配工作，办理教职员工入职、离职、校内岗位调动手续；</w:t>
      </w:r>
    </w:p>
    <w:p>
      <w:pPr>
        <w:pStyle w:val="2"/>
        <w:spacing w:before="101" w:line="334" w:lineRule="auto"/>
        <w:ind w:left="8" w:right="82" w:firstLine="630"/>
        <w:rPr>
          <w:rFonts w:hint="eastAsia"/>
          <w:spacing w:val="-1"/>
          <w:lang w:val="en-US" w:eastAsia="zh-CN"/>
        </w:rPr>
      </w:pPr>
      <w:r>
        <w:rPr>
          <w:rFonts w:hint="eastAsia"/>
          <w:spacing w:val="-1"/>
          <w:lang w:val="en-US" w:eastAsia="zh-CN"/>
        </w:rPr>
        <w:t>（2）根据学校的整体编制，做好人才需求计划的编制，拟定年 度全校公开招聘计划，落实公开招聘、非编制员工招聘工作， 负责年度进人计划、落户指标的申请报批；</w:t>
      </w:r>
    </w:p>
    <w:p>
      <w:pPr>
        <w:pStyle w:val="2"/>
        <w:spacing w:before="101" w:line="334" w:lineRule="auto"/>
        <w:ind w:left="8" w:right="82" w:firstLine="630"/>
        <w:rPr>
          <w:rFonts w:hint="eastAsia"/>
          <w:spacing w:val="-1"/>
          <w:lang w:val="en-US" w:eastAsia="zh-CN"/>
        </w:rPr>
      </w:pPr>
      <w:r>
        <w:rPr>
          <w:rFonts w:hint="eastAsia"/>
          <w:spacing w:val="-1"/>
          <w:lang w:val="en-US" w:eastAsia="zh-CN"/>
        </w:rPr>
        <w:t>（3）负责学校人员编制管理，做好各单位人员职数、岗位职责的确定与管理；</w:t>
      </w:r>
    </w:p>
    <w:p>
      <w:pPr>
        <w:pStyle w:val="2"/>
        <w:spacing w:before="101" w:line="334" w:lineRule="auto"/>
        <w:ind w:left="8" w:right="82" w:firstLine="630"/>
        <w:rPr>
          <w:rFonts w:hint="eastAsia"/>
          <w:spacing w:val="-1"/>
          <w:lang w:val="en-US" w:eastAsia="zh-CN"/>
        </w:rPr>
      </w:pPr>
      <w:r>
        <w:rPr>
          <w:rFonts w:hint="eastAsia"/>
          <w:spacing w:val="-1"/>
          <w:lang w:val="en-US" w:eastAsia="zh-CN"/>
        </w:rPr>
        <w:t>（4）做好聘用合同的签订和管理工作；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（5）负责新入职人员的落户申请报批；</w:t>
      </w:r>
    </w:p>
    <w:p>
      <w:pPr>
        <w:pStyle w:val="2"/>
        <w:spacing w:before="101" w:line="334" w:lineRule="auto"/>
        <w:ind w:left="8" w:right="82" w:firstLine="630"/>
        <w:rPr>
          <w:rFonts w:hint="eastAsia"/>
          <w:spacing w:val="-1"/>
          <w:lang w:val="en-US" w:eastAsia="zh-CN"/>
        </w:rPr>
      </w:pPr>
      <w:r>
        <w:rPr>
          <w:rFonts w:hint="eastAsia"/>
          <w:spacing w:val="-1"/>
          <w:lang w:val="en-US" w:eastAsia="zh-CN"/>
        </w:rPr>
        <w:t>（6）负责军转干部的接收与安置工作；</w:t>
      </w:r>
    </w:p>
    <w:p>
      <w:pPr>
        <w:pStyle w:val="2"/>
        <w:spacing w:before="101" w:line="334" w:lineRule="auto"/>
        <w:ind w:left="8" w:right="82" w:firstLine="630"/>
        <w:rPr>
          <w:rFonts w:hint="eastAsia"/>
          <w:spacing w:val="-1"/>
          <w:lang w:val="en-US" w:eastAsia="zh-CN"/>
        </w:rPr>
      </w:pPr>
      <w:r>
        <w:rPr>
          <w:rFonts w:hint="eastAsia"/>
          <w:spacing w:val="-1"/>
          <w:lang w:val="en-US" w:eastAsia="zh-CN"/>
        </w:rPr>
        <w:t>（7）负责为符合条件的教职工办理解决两地分居问题；</w:t>
      </w:r>
    </w:p>
    <w:p>
      <w:pPr>
        <w:pStyle w:val="2"/>
        <w:spacing w:before="101" w:line="334" w:lineRule="auto"/>
        <w:ind w:left="8" w:right="82" w:firstLine="630"/>
        <w:rPr>
          <w:rFonts w:hint="eastAsia"/>
          <w:spacing w:val="-1"/>
          <w:lang w:val="en-US" w:eastAsia="zh-CN"/>
        </w:rPr>
      </w:pPr>
      <w:r>
        <w:rPr>
          <w:rFonts w:hint="eastAsia"/>
          <w:spacing w:val="-1"/>
          <w:lang w:val="en-US" w:eastAsia="zh-CN"/>
        </w:rPr>
        <w:t>（8）完成上级及部门领导交办的其他工作。</w:t>
      </w:r>
    </w:p>
    <w:p>
      <w:pPr>
        <w:numPr>
          <w:ilvl w:val="0"/>
          <w:numId w:val="3"/>
        </w:numPr>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（1）完成人才引进、人事管理等各项任务；</w:t>
      </w:r>
    </w:p>
    <w:p>
      <w:pPr>
        <w:pStyle w:val="2"/>
        <w:spacing w:before="101" w:line="334" w:lineRule="auto"/>
        <w:ind w:left="8" w:right="82" w:firstLine="630"/>
        <w:rPr>
          <w:rFonts w:hint="eastAsia"/>
          <w:spacing w:val="-1"/>
          <w:lang w:val="en-US" w:eastAsia="zh-CN"/>
        </w:rPr>
      </w:pPr>
      <w:r>
        <w:rPr>
          <w:rFonts w:hint="eastAsia"/>
          <w:spacing w:val="-1"/>
          <w:lang w:val="en-US" w:eastAsia="zh-CN"/>
        </w:rPr>
        <w:t>（2）规范学校人事管理工作；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（3）保障学校人才队伍健康有序发展。</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人事调配岗2（管理8级A）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numPr>
          <w:ilvl w:val="0"/>
          <w:numId w:val="4"/>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pStyle w:val="2"/>
        <w:spacing w:before="101" w:line="334" w:lineRule="auto"/>
        <w:ind w:left="8" w:right="82" w:firstLine="630"/>
        <w:rPr>
          <w:rFonts w:hint="eastAsia"/>
          <w:spacing w:val="-1"/>
          <w:lang w:val="en-US" w:eastAsia="zh-CN"/>
        </w:rPr>
      </w:pPr>
      <w:r>
        <w:rPr>
          <w:rFonts w:hint="eastAsia"/>
          <w:spacing w:val="-1"/>
          <w:lang w:val="en-US" w:eastAsia="zh-CN"/>
        </w:rPr>
        <w:t>（1）负责全校教职工基本信息的统计、更新、维护，根据工作  有力依据；</w:t>
      </w:r>
    </w:p>
    <w:p>
      <w:pPr>
        <w:pStyle w:val="2"/>
        <w:spacing w:before="101" w:line="334" w:lineRule="auto"/>
        <w:ind w:left="8" w:right="82" w:firstLine="630"/>
        <w:rPr>
          <w:rFonts w:hint="eastAsia"/>
          <w:spacing w:val="-1"/>
          <w:lang w:val="en-US" w:eastAsia="zh-CN"/>
        </w:rPr>
      </w:pPr>
      <w:r>
        <w:rPr>
          <w:rFonts w:hint="eastAsia"/>
          <w:spacing w:val="-1"/>
          <w:lang w:val="en-US" w:eastAsia="zh-CN"/>
        </w:rPr>
        <w:t>（2）负责人事信息资料相关报表、数据库的统计、报送工作；</w:t>
      </w:r>
    </w:p>
    <w:p>
      <w:pPr>
        <w:pStyle w:val="2"/>
        <w:spacing w:before="101" w:line="334" w:lineRule="auto"/>
        <w:ind w:left="8" w:right="82" w:firstLine="630"/>
        <w:rPr>
          <w:rFonts w:hint="eastAsia"/>
          <w:spacing w:val="-1"/>
          <w:lang w:val="en-US" w:eastAsia="zh-CN"/>
        </w:rPr>
      </w:pPr>
      <w:r>
        <w:rPr>
          <w:rFonts w:hint="eastAsia"/>
          <w:spacing w:val="-1"/>
          <w:lang w:val="en-US" w:eastAsia="zh-CN"/>
        </w:rPr>
        <w:t>（3）负责在编教职工聘用合同管理；</w:t>
      </w:r>
    </w:p>
    <w:p>
      <w:pPr>
        <w:pStyle w:val="2"/>
        <w:spacing w:before="101" w:line="334" w:lineRule="auto"/>
        <w:ind w:left="8" w:right="82" w:firstLine="630"/>
        <w:rPr>
          <w:rFonts w:hint="eastAsia"/>
          <w:spacing w:val="-1"/>
          <w:lang w:val="en-US" w:eastAsia="zh-CN"/>
        </w:rPr>
      </w:pPr>
      <w:r>
        <w:rPr>
          <w:rFonts w:hint="eastAsia"/>
          <w:spacing w:val="-1"/>
          <w:lang w:val="en-US" w:eastAsia="zh-CN"/>
        </w:rPr>
        <w:t>（4）负责新进人员见习期满后转正定级工作；</w:t>
      </w:r>
    </w:p>
    <w:p>
      <w:pPr>
        <w:pStyle w:val="2"/>
        <w:spacing w:before="101" w:line="334" w:lineRule="auto"/>
        <w:ind w:left="8" w:right="82" w:firstLine="630"/>
        <w:rPr>
          <w:rFonts w:hint="eastAsia"/>
          <w:spacing w:val="-1"/>
          <w:lang w:val="en-US" w:eastAsia="zh-CN"/>
        </w:rPr>
      </w:pPr>
      <w:r>
        <w:rPr>
          <w:rFonts w:hint="eastAsia"/>
          <w:spacing w:val="-1"/>
          <w:lang w:val="en-US" w:eastAsia="zh-CN"/>
        </w:rPr>
        <w:t>（5）协助人事调配相关工作；</w:t>
      </w:r>
    </w:p>
    <w:p>
      <w:pPr>
        <w:pStyle w:val="2"/>
        <w:spacing w:before="101" w:line="334" w:lineRule="auto"/>
        <w:ind w:left="8" w:right="82" w:firstLine="630"/>
        <w:rPr>
          <w:rFonts w:hint="eastAsia"/>
          <w:spacing w:val="-1"/>
          <w:lang w:val="en-US" w:eastAsia="zh-CN"/>
        </w:rPr>
      </w:pPr>
      <w:r>
        <w:rPr>
          <w:rFonts w:hint="eastAsia"/>
          <w:spacing w:val="-1"/>
          <w:lang w:val="en-US" w:eastAsia="zh-CN"/>
        </w:rPr>
        <w:t>（6）完成上级及部门领导交办的其他工作。</w:t>
      </w:r>
    </w:p>
    <w:p>
      <w:pPr>
        <w:numPr>
          <w:ilvl w:val="0"/>
          <w:numId w:val="4"/>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（1）保证全校教职工数据的实时更新和准确无误；</w:t>
      </w:r>
    </w:p>
    <w:p>
      <w:pPr>
        <w:pStyle w:val="2"/>
        <w:spacing w:before="101" w:line="334" w:lineRule="auto"/>
        <w:ind w:left="8" w:right="82" w:firstLine="630"/>
        <w:rPr>
          <w:rFonts w:hint="eastAsia"/>
          <w:spacing w:val="-1"/>
          <w:lang w:val="en-US" w:eastAsia="zh-CN"/>
        </w:rPr>
      </w:pPr>
      <w:r>
        <w:rPr>
          <w:rFonts w:hint="eastAsia"/>
          <w:spacing w:val="-1"/>
          <w:lang w:val="en-US" w:eastAsia="zh-CN"/>
        </w:rPr>
        <w:t>（2）为学校人才队伍健康有序发展提供基础数据保障；</w:t>
      </w:r>
    </w:p>
    <w:p>
      <w:pPr>
        <w:pStyle w:val="2"/>
        <w:spacing w:before="101" w:line="334" w:lineRule="auto"/>
        <w:ind w:left="8" w:right="82" w:firstLine="630"/>
        <w:rPr>
          <w:rFonts w:hint="eastAsia"/>
          <w:spacing w:val="-1"/>
          <w:lang w:val="en-US" w:eastAsia="zh-CN"/>
        </w:rPr>
      </w:pPr>
      <w:r>
        <w:rPr>
          <w:rFonts w:hint="eastAsia"/>
          <w:spacing w:val="-1"/>
          <w:lang w:val="en-US" w:eastAsia="zh-CN"/>
        </w:rPr>
        <w:t>（3）完成人事管理等各项任务；</w:t>
      </w:r>
    </w:p>
    <w:p>
      <w:pPr>
        <w:pStyle w:val="2"/>
        <w:spacing w:before="101" w:line="334" w:lineRule="auto"/>
        <w:ind w:left="8" w:right="82" w:firstLine="630"/>
        <w:rPr>
          <w:rFonts w:hint="default"/>
          <w:spacing w:val="-1"/>
          <w:lang w:val="en-US" w:eastAsia="zh-CN"/>
        </w:rPr>
      </w:pPr>
      <w:r>
        <w:rPr>
          <w:rFonts w:hint="eastAsia"/>
          <w:spacing w:val="-1"/>
          <w:lang w:val="en-US" w:eastAsia="zh-CN"/>
        </w:rPr>
        <w:t>（4）完善并执行合同及相关附件管理的相关规定。</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人才管理岗（管理7级A）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numPr>
          <w:ilvl w:val="0"/>
          <w:numId w:val="5"/>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pStyle w:val="2"/>
        <w:spacing w:before="101" w:line="334" w:lineRule="auto"/>
        <w:ind w:left="8" w:right="82" w:firstLine="630"/>
        <w:rPr>
          <w:rFonts w:hint="eastAsia"/>
          <w:spacing w:val="-1"/>
          <w:lang w:val="en-US" w:eastAsia="zh-CN"/>
        </w:rPr>
      </w:pPr>
      <w:r>
        <w:rPr>
          <w:rFonts w:hint="default"/>
          <w:spacing w:val="-1"/>
          <w:lang w:val="en-US" w:eastAsia="zh-CN"/>
        </w:rPr>
        <w:t>（1）人才引进。负责全校高层次人才的选聘、国家及省部级引才计划的组织申报和过程管理，</w:t>
      </w:r>
      <w:r>
        <w:rPr>
          <w:rFonts w:hint="eastAsia"/>
          <w:spacing w:val="-1"/>
          <w:lang w:val="en-US" w:eastAsia="zh-CN"/>
        </w:rPr>
        <w:t>负责柔性人才引进，</w:t>
      </w:r>
      <w:r>
        <w:rPr>
          <w:rFonts w:hint="default"/>
          <w:spacing w:val="-1"/>
          <w:lang w:val="en-US" w:eastAsia="zh-CN"/>
        </w:rPr>
        <w:t>负责招聘宣传、引进审批、合同签订、待遇落实、考核管理等工作</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default"/>
          <w:spacing w:val="-1"/>
          <w:lang w:val="en-US" w:eastAsia="zh-CN"/>
        </w:rPr>
        <w:t>（2）人才培养。负责国家及省部级各类人才培养项目的组织申报和过程管理，落实高层次人才协议工资制，开展高层次人才发展性评价</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default"/>
          <w:spacing w:val="-1"/>
          <w:lang w:val="en-US" w:eastAsia="zh-CN"/>
        </w:rPr>
        <w:t>（3）人才服务。负责协调学院和相关职能部门，做好高端人才服务工作，为人才提供工作和生活保障</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eastAsia"/>
          <w:spacing w:val="-1"/>
          <w:lang w:val="en-US" w:eastAsia="zh-CN"/>
        </w:rPr>
        <w:t>（4）博士后管理</w:t>
      </w:r>
      <w:r>
        <w:rPr>
          <w:rFonts w:hint="default"/>
          <w:spacing w:val="-1"/>
          <w:lang w:val="en-US" w:eastAsia="zh-CN"/>
        </w:rPr>
        <w:t>。负责博士后流动站建设，指导流动站做好博士后招收、在站日常管理、进出站管理</w:t>
      </w:r>
      <w:r>
        <w:rPr>
          <w:rFonts w:hint="eastAsia"/>
          <w:spacing w:val="-1"/>
          <w:lang w:val="en-US" w:eastAsia="zh-CN"/>
        </w:rPr>
        <w:t>工作，</w:t>
      </w:r>
      <w:r>
        <w:rPr>
          <w:rFonts w:hint="default"/>
          <w:spacing w:val="-1"/>
          <w:lang w:val="en-US" w:eastAsia="zh-CN"/>
        </w:rPr>
        <w:t>督促、检查流动站完成博士后开题、中期考核、出站考核工作，对博士后考核、评估、资助等日常工作进行宏观管理和协调监控</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eastAsia"/>
          <w:spacing w:val="-1"/>
          <w:lang w:val="en-US" w:eastAsia="zh-CN"/>
        </w:rPr>
        <w:t>（5）完成上级及部门领导交办的其他工作。</w:t>
      </w:r>
    </w:p>
    <w:p>
      <w:pPr>
        <w:numPr>
          <w:ilvl w:val="0"/>
          <w:numId w:val="5"/>
        </w:numPr>
        <w:adjustRightInd w:val="0"/>
        <w:snapToGrid w:val="0"/>
        <w:spacing w:line="560" w:lineRule="exact"/>
        <w:ind w:left="0" w:leftChars="0" w:firstLine="643" w:firstLineChars="200"/>
        <w:rPr>
          <w:rFonts w:ascii="仿宋" w:hAnsi="仿宋" w:eastAsia="仿宋"/>
          <w:b/>
          <w:sz w:val="32"/>
          <w:szCs w:val="32"/>
        </w:rPr>
      </w:pPr>
      <w:r>
        <w:rPr>
          <w:rFonts w:hint="eastAsia" w:ascii="仿宋" w:hAnsi="仿宋" w:eastAsia="仿宋"/>
          <w:b/>
          <w:sz w:val="32"/>
          <w:szCs w:val="32"/>
        </w:rPr>
        <w:t>任期</w:t>
      </w:r>
      <w:r>
        <w:rPr>
          <w:rFonts w:ascii="仿宋" w:hAnsi="仿宋" w:eastAsia="仿宋"/>
          <w:b/>
          <w:sz w:val="32"/>
          <w:szCs w:val="32"/>
        </w:rPr>
        <w:t>目标</w:t>
      </w:r>
    </w:p>
    <w:p>
      <w:pPr>
        <w:pStyle w:val="2"/>
        <w:spacing w:before="101" w:line="334" w:lineRule="auto"/>
        <w:ind w:left="8" w:right="82" w:firstLine="630"/>
        <w:rPr>
          <w:rFonts w:hint="default"/>
          <w:spacing w:val="-1"/>
          <w:lang w:eastAsia="zh-CN"/>
        </w:rPr>
      </w:pPr>
      <w:r>
        <w:rPr>
          <w:rFonts w:hint="eastAsia"/>
          <w:spacing w:val="-1"/>
          <w:lang w:val="en-US" w:eastAsia="zh-CN"/>
        </w:rPr>
        <w:t>（1）深入</w:t>
      </w:r>
      <w:r>
        <w:rPr>
          <w:rFonts w:hint="default"/>
          <w:spacing w:val="-1"/>
          <w:lang w:eastAsia="zh-CN"/>
        </w:rPr>
        <w:t>贯彻、落实</w:t>
      </w:r>
      <w:r>
        <w:rPr>
          <w:rFonts w:hint="eastAsia"/>
          <w:spacing w:val="-1"/>
          <w:lang w:eastAsia="zh-CN"/>
        </w:rPr>
        <w:t>《</w:t>
      </w:r>
      <w:r>
        <w:rPr>
          <w:rFonts w:hint="eastAsia"/>
          <w:spacing w:val="-1"/>
          <w:lang w:val="en-US" w:eastAsia="zh-CN"/>
        </w:rPr>
        <w:t>北京工商大学新时代人才工作指导意见20条</w:t>
      </w:r>
      <w:r>
        <w:rPr>
          <w:rFonts w:hint="eastAsia"/>
          <w:spacing w:val="-1"/>
          <w:lang w:eastAsia="zh-CN"/>
        </w:rPr>
        <w:t>》，</w:t>
      </w:r>
      <w:r>
        <w:rPr>
          <w:rFonts w:hint="eastAsia"/>
          <w:spacing w:val="-1"/>
          <w:lang w:val="en-US" w:eastAsia="zh-CN"/>
        </w:rPr>
        <w:t>研</w:t>
      </w:r>
      <w:r>
        <w:rPr>
          <w:rFonts w:hint="default"/>
          <w:spacing w:val="-1"/>
          <w:lang w:eastAsia="zh-CN"/>
        </w:rPr>
        <w:t>究人才队伍建设状况和人才制度改革</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w:t>
      </w:r>
      <w:r>
        <w:rPr>
          <w:rFonts w:hint="default"/>
          <w:spacing w:val="-1"/>
          <w:lang w:eastAsia="zh-CN"/>
        </w:rPr>
        <w:t>规范高层次人才引进</w:t>
      </w:r>
      <w:r>
        <w:rPr>
          <w:rFonts w:hint="eastAsia"/>
          <w:spacing w:val="-1"/>
          <w:lang w:eastAsia="zh-CN"/>
        </w:rPr>
        <w:t>、</w:t>
      </w:r>
      <w:r>
        <w:rPr>
          <w:rFonts w:hint="eastAsia"/>
          <w:spacing w:val="-1"/>
          <w:lang w:val="en-US" w:eastAsia="zh-CN"/>
        </w:rPr>
        <w:t>培养、服务</w:t>
      </w:r>
      <w:r>
        <w:rPr>
          <w:rFonts w:hint="default"/>
          <w:spacing w:val="-1"/>
          <w:lang w:eastAsia="zh-CN"/>
        </w:rPr>
        <w:t>流程，拓展引才渠道，高效完成高层次人才项目申报</w:t>
      </w:r>
      <w:r>
        <w:rPr>
          <w:rFonts w:hint="eastAsia"/>
          <w:spacing w:val="-1"/>
          <w:lang w:eastAsia="zh-CN"/>
        </w:rPr>
        <w:t>，</w:t>
      </w:r>
      <w:r>
        <w:rPr>
          <w:rFonts w:hint="default"/>
          <w:spacing w:val="-1"/>
          <w:lang w:eastAsia="zh-CN"/>
        </w:rPr>
        <w:t>做好高层次人才服务工作</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w:t>
      </w:r>
      <w:r>
        <w:rPr>
          <w:rFonts w:hint="default"/>
          <w:spacing w:val="-1"/>
          <w:lang w:eastAsia="zh-CN"/>
        </w:rPr>
        <w:t>做好</w:t>
      </w:r>
      <w:r>
        <w:rPr>
          <w:rFonts w:hint="eastAsia"/>
          <w:spacing w:val="-1"/>
          <w:lang w:val="en-US" w:eastAsia="zh-CN"/>
        </w:rPr>
        <w:t>工商</w:t>
      </w:r>
      <w:r>
        <w:rPr>
          <w:rFonts w:hint="default"/>
          <w:spacing w:val="-1"/>
          <w:lang w:eastAsia="zh-CN"/>
        </w:rPr>
        <w:t>学者</w:t>
      </w:r>
      <w:r>
        <w:rPr>
          <w:rFonts w:hint="eastAsia"/>
          <w:spacing w:val="-1"/>
          <w:lang w:eastAsia="zh-CN"/>
        </w:rPr>
        <w:t>、</w:t>
      </w:r>
      <w:r>
        <w:rPr>
          <w:rFonts w:hint="eastAsia"/>
          <w:spacing w:val="-1"/>
          <w:lang w:val="en-US" w:eastAsia="zh-CN"/>
        </w:rPr>
        <w:t>青年英才等</w:t>
      </w:r>
      <w:r>
        <w:rPr>
          <w:rFonts w:hint="default"/>
          <w:spacing w:val="-1"/>
          <w:lang w:eastAsia="zh-CN"/>
        </w:rPr>
        <w:t>人才队伍建设工作</w:t>
      </w:r>
      <w:r>
        <w:rPr>
          <w:rFonts w:hint="eastAsia"/>
          <w:spacing w:val="-1"/>
          <w:lang w:eastAsia="zh-CN"/>
        </w:rPr>
        <w:t>，</w:t>
      </w:r>
      <w:r>
        <w:rPr>
          <w:rFonts w:hint="eastAsia"/>
          <w:spacing w:val="-1"/>
          <w:lang w:val="en-US" w:eastAsia="zh-CN"/>
        </w:rPr>
        <w:t>完善</w:t>
      </w:r>
      <w:r>
        <w:rPr>
          <w:rFonts w:hint="default"/>
          <w:spacing w:val="-1"/>
          <w:lang w:eastAsia="zh-CN"/>
        </w:rPr>
        <w:t>相关政策和制度并组织实施，做好各类支撑保障资源的统筹协调</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w:t>
      </w:r>
      <w:r>
        <w:rPr>
          <w:rFonts w:hint="default"/>
          <w:spacing w:val="-1"/>
          <w:lang w:eastAsia="zh-CN"/>
        </w:rPr>
        <w:t>规范博士后科研流动站建设，做好博士后科研人员服务工作。</w:t>
      </w:r>
    </w:p>
    <w:p>
      <w:pPr>
        <w:pStyle w:val="2"/>
        <w:spacing w:before="101" w:line="334" w:lineRule="auto"/>
        <w:ind w:left="8" w:right="82" w:firstLine="630"/>
        <w:rPr>
          <w:spacing w:val="11"/>
          <w:position w:val="18"/>
          <w:highlight w:val="none"/>
          <w:lang w:eastAsia="zh-CN"/>
        </w:rPr>
      </w:pPr>
      <w:r>
        <w:rPr>
          <w:rFonts w:hint="eastAsia"/>
          <w:spacing w:val="-1"/>
          <w:highlight w:val="none"/>
          <w:lang w:eastAsia="zh-CN"/>
        </w:rPr>
        <w:t>（5）落实</w:t>
      </w:r>
      <w:r>
        <w:rPr>
          <w:spacing w:val="-1"/>
          <w:highlight w:val="none"/>
          <w:lang w:eastAsia="zh-CN"/>
        </w:rPr>
        <w:t>柔性</w:t>
      </w:r>
      <w:r>
        <w:rPr>
          <w:rFonts w:hint="eastAsia"/>
          <w:spacing w:val="-1"/>
          <w:highlight w:val="none"/>
          <w:lang w:eastAsia="zh-CN"/>
        </w:rPr>
        <w:t>人才</w:t>
      </w:r>
      <w:r>
        <w:rPr>
          <w:spacing w:val="-1"/>
          <w:highlight w:val="none"/>
          <w:lang w:eastAsia="zh-CN"/>
        </w:rPr>
        <w:t>引进</w:t>
      </w:r>
      <w:r>
        <w:rPr>
          <w:rFonts w:hint="eastAsia"/>
          <w:spacing w:val="-1"/>
          <w:highlight w:val="none"/>
          <w:lang w:eastAsia="zh-CN"/>
        </w:rPr>
        <w:t>工作。</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教师发展建设岗（其他专技岗位）</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numPr>
          <w:ilvl w:val="0"/>
          <w:numId w:val="6"/>
        </w:numPr>
        <w:adjustRightInd w:val="0"/>
        <w:snapToGrid w:val="0"/>
        <w:spacing w:line="560" w:lineRule="exact"/>
        <w:ind w:left="0" w:leftChars="0" w:firstLine="643" w:firstLineChars="200"/>
        <w:rPr>
          <w:rFonts w:hint="eastAsia" w:ascii="仿宋" w:hAnsi="仿宋" w:eastAsia="仿宋"/>
          <w:b/>
          <w:sz w:val="32"/>
          <w:szCs w:val="32"/>
          <w:lang w:eastAsia="zh-CN"/>
        </w:rPr>
      </w:pPr>
      <w:r>
        <w:rPr>
          <w:rFonts w:hint="eastAsia" w:ascii="仿宋" w:hAnsi="仿宋" w:eastAsia="仿宋"/>
          <w:b/>
          <w:sz w:val="32"/>
          <w:szCs w:val="32"/>
          <w:lang w:eastAsia="zh-CN"/>
        </w:rPr>
        <w:t>岗位职责</w:t>
      </w:r>
    </w:p>
    <w:p>
      <w:pPr>
        <w:pStyle w:val="2"/>
        <w:spacing w:before="101" w:line="334" w:lineRule="auto"/>
        <w:ind w:left="8" w:right="82" w:firstLine="630"/>
        <w:rPr>
          <w:rFonts w:hint="eastAsia"/>
          <w:spacing w:val="-1"/>
          <w:lang w:eastAsia="zh-CN"/>
        </w:rPr>
      </w:pPr>
      <w:r>
        <w:rPr>
          <w:rFonts w:hint="eastAsia"/>
          <w:spacing w:val="-1"/>
          <w:lang w:eastAsia="zh-CN"/>
        </w:rPr>
        <w:t>（1）负责处理日常办公室行政事务工作；</w:t>
      </w:r>
    </w:p>
    <w:p>
      <w:pPr>
        <w:pStyle w:val="2"/>
        <w:spacing w:before="101" w:line="334" w:lineRule="auto"/>
        <w:ind w:left="8" w:right="82" w:firstLine="630"/>
        <w:rPr>
          <w:rFonts w:hint="eastAsia"/>
          <w:spacing w:val="-1"/>
          <w:lang w:eastAsia="zh-CN"/>
        </w:rPr>
      </w:pPr>
      <w:r>
        <w:rPr>
          <w:rFonts w:hint="eastAsia"/>
          <w:spacing w:val="-1"/>
          <w:lang w:eastAsia="zh-CN"/>
        </w:rPr>
        <w:t>（2）负责对外接待、联络及新闻宣传工作；</w:t>
      </w:r>
    </w:p>
    <w:p>
      <w:pPr>
        <w:pStyle w:val="2"/>
        <w:spacing w:before="101" w:line="334" w:lineRule="auto"/>
        <w:ind w:left="8" w:right="82" w:firstLine="630"/>
        <w:rPr>
          <w:rFonts w:hint="eastAsia"/>
          <w:spacing w:val="-1"/>
          <w:lang w:eastAsia="zh-CN"/>
        </w:rPr>
      </w:pPr>
      <w:r>
        <w:rPr>
          <w:rFonts w:hint="eastAsia"/>
          <w:spacing w:val="-1"/>
          <w:lang w:eastAsia="zh-CN"/>
        </w:rPr>
        <w:t>（3）负责组织实施教师培训、教师教学沙龙、工作坊等活动；</w:t>
      </w:r>
    </w:p>
    <w:p>
      <w:pPr>
        <w:pStyle w:val="2"/>
        <w:spacing w:before="101" w:line="334" w:lineRule="auto"/>
        <w:ind w:left="8" w:right="82" w:firstLine="630"/>
        <w:rPr>
          <w:rFonts w:hint="eastAsia"/>
          <w:spacing w:val="-1"/>
          <w:lang w:eastAsia="zh-CN"/>
        </w:rPr>
      </w:pPr>
      <w:r>
        <w:rPr>
          <w:rFonts w:hint="eastAsia"/>
          <w:spacing w:val="-1"/>
          <w:lang w:eastAsia="zh-CN"/>
        </w:rPr>
        <w:t>（4）负责教师发展项目、教育理论研究建设；</w:t>
      </w:r>
    </w:p>
    <w:p>
      <w:pPr>
        <w:pStyle w:val="2"/>
        <w:spacing w:before="101" w:line="334" w:lineRule="auto"/>
        <w:ind w:left="8" w:right="82" w:firstLine="630"/>
        <w:rPr>
          <w:rFonts w:hint="eastAsia"/>
          <w:spacing w:val="-1"/>
          <w:lang w:eastAsia="zh-CN"/>
        </w:rPr>
      </w:pPr>
      <w:r>
        <w:rPr>
          <w:rFonts w:hint="eastAsia"/>
          <w:spacing w:val="-1"/>
          <w:lang w:eastAsia="zh-CN"/>
        </w:rPr>
        <w:t>（5）负责维护中心对外信息发布与更新；</w:t>
      </w:r>
    </w:p>
    <w:p>
      <w:pPr>
        <w:pStyle w:val="2"/>
        <w:spacing w:before="101" w:line="334" w:lineRule="auto"/>
        <w:ind w:left="8" w:right="82" w:firstLine="630"/>
        <w:rPr>
          <w:rFonts w:hint="eastAsia"/>
          <w:spacing w:val="-1"/>
          <w:lang w:eastAsia="zh-CN"/>
        </w:rPr>
      </w:pPr>
      <w:r>
        <w:rPr>
          <w:rFonts w:hint="eastAsia"/>
          <w:spacing w:val="-1"/>
          <w:lang w:eastAsia="zh-CN"/>
        </w:rPr>
        <w:t>（6）完成上级及部门领导交办的其他工作。</w:t>
      </w:r>
    </w:p>
    <w:p>
      <w:pPr>
        <w:spacing w:before="1" w:line="223" w:lineRule="auto"/>
        <w:ind w:left="639"/>
        <w:rPr>
          <w:rFonts w:ascii="黑体" w:hAnsi="黑体" w:eastAsia="黑体" w:cs="黑体"/>
          <w:spacing w:val="8"/>
          <w:sz w:val="31"/>
          <w:szCs w:val="31"/>
          <w:highlight w:val="yellow"/>
          <w:lang w:eastAsia="zh-CN"/>
        </w:rPr>
      </w:pPr>
    </w:p>
    <w:p>
      <w:pPr>
        <w:numPr>
          <w:ilvl w:val="0"/>
          <w:numId w:val="6"/>
        </w:numPr>
        <w:adjustRightInd w:val="0"/>
        <w:snapToGrid w:val="0"/>
        <w:spacing w:line="560" w:lineRule="exact"/>
        <w:ind w:left="0" w:leftChars="0" w:firstLine="643" w:firstLineChars="200"/>
        <w:rPr>
          <w:rFonts w:hint="eastAsia" w:ascii="仿宋" w:hAnsi="仿宋" w:eastAsia="仿宋"/>
          <w:b/>
          <w:sz w:val="32"/>
          <w:szCs w:val="32"/>
          <w:lang w:eastAsia="zh-CN"/>
        </w:rPr>
      </w:pPr>
      <w:r>
        <w:rPr>
          <w:rFonts w:hint="eastAsia" w:ascii="仿宋" w:hAnsi="仿宋" w:eastAsia="仿宋"/>
          <w:b/>
          <w:sz w:val="32"/>
          <w:szCs w:val="32"/>
          <w:lang w:eastAsia="zh-CN"/>
        </w:rPr>
        <w:t>任期目标</w:t>
      </w:r>
    </w:p>
    <w:p>
      <w:pPr>
        <w:pStyle w:val="2"/>
        <w:spacing w:before="101" w:line="334" w:lineRule="auto"/>
        <w:ind w:left="8" w:right="82" w:firstLine="630"/>
        <w:rPr>
          <w:rFonts w:hint="eastAsia"/>
          <w:spacing w:val="-1"/>
          <w:lang w:eastAsia="zh-CN"/>
        </w:rPr>
      </w:pPr>
      <w:r>
        <w:rPr>
          <w:rFonts w:hint="eastAsia"/>
          <w:spacing w:val="-1"/>
          <w:lang w:eastAsia="zh-CN"/>
        </w:rPr>
        <w:t>（1）建立教师发展中心配套相关管理制度，落实学校规划及重点工作任务。</w:t>
      </w:r>
    </w:p>
    <w:p>
      <w:pPr>
        <w:pStyle w:val="2"/>
        <w:spacing w:before="101" w:line="334" w:lineRule="auto"/>
        <w:ind w:left="8" w:right="82" w:firstLine="630"/>
        <w:rPr>
          <w:rFonts w:hint="eastAsia"/>
          <w:spacing w:val="-1"/>
          <w:lang w:eastAsia="zh-CN"/>
        </w:rPr>
      </w:pPr>
      <w:r>
        <w:rPr>
          <w:rFonts w:hint="eastAsia"/>
          <w:spacing w:val="-1"/>
          <w:lang w:eastAsia="zh-CN"/>
        </w:rPr>
        <w:t>（2）组织开展教学培训，进一步探索教师职业化体系培训体系。</w:t>
      </w:r>
    </w:p>
    <w:p>
      <w:pPr>
        <w:pStyle w:val="2"/>
        <w:spacing w:before="101" w:line="334" w:lineRule="auto"/>
        <w:ind w:left="8" w:right="82" w:firstLine="630"/>
        <w:rPr>
          <w:rFonts w:hint="eastAsia"/>
          <w:spacing w:val="-1"/>
          <w:lang w:eastAsia="zh-CN"/>
        </w:rPr>
      </w:pPr>
      <w:r>
        <w:rPr>
          <w:rFonts w:hint="eastAsia"/>
          <w:spacing w:val="-1"/>
          <w:lang w:eastAsia="zh-CN"/>
        </w:rPr>
        <w:t>（3）关注教师的个人发展，梳理学校教师兼职情况，通过深入调查研究，建立教师成长资料库。</w:t>
      </w:r>
    </w:p>
    <w:p>
      <w:pPr>
        <w:pStyle w:val="2"/>
        <w:spacing w:before="101" w:line="334" w:lineRule="auto"/>
        <w:ind w:left="8" w:right="82" w:firstLine="630"/>
        <w:rPr>
          <w:rFonts w:hint="eastAsia"/>
          <w:spacing w:val="-1"/>
          <w:lang w:eastAsia="zh-CN"/>
        </w:rPr>
      </w:pPr>
      <w:r>
        <w:rPr>
          <w:rFonts w:hint="eastAsia"/>
          <w:spacing w:val="-1"/>
          <w:lang w:eastAsia="zh-CN"/>
        </w:rPr>
        <w:t>（4）创新教师教学活动形式，拓宽和长途教师学习成长途径，构建教师发展学习平台，打造教师分类分层发展品牌工作。</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highlight w:val="none"/>
          <w:lang w:val="en-US" w:eastAsia="zh-CN" w:bidi="ar-SA"/>
        </w:rPr>
        <w:t>实验技术岗位（竞聘岗位）</w:t>
      </w:r>
    </w:p>
    <w:p>
      <w:pPr>
        <w:numPr>
          <w:ilvl w:val="0"/>
          <w:numId w:val="0"/>
        </w:numPr>
        <w:adjustRightInd w:val="0"/>
        <w:snapToGrid w:val="0"/>
        <w:spacing w:line="560" w:lineRule="exact"/>
        <w:ind w:leftChars="200" w:firstLine="321" w:firstLineChars="100"/>
        <w:rPr>
          <w:rFonts w:hint="eastAsia" w:ascii="仿宋" w:hAnsi="仿宋" w:eastAsia="仿宋"/>
          <w:b/>
          <w:sz w:val="32"/>
          <w:szCs w:val="32"/>
          <w:lang w:eastAsia="zh-CN"/>
        </w:rPr>
      </w:pPr>
      <w:r>
        <w:rPr>
          <w:rFonts w:hint="eastAsia" w:ascii="仿宋" w:hAnsi="仿宋" w:eastAsia="仿宋"/>
          <w:b/>
          <w:sz w:val="32"/>
          <w:szCs w:val="32"/>
          <w:lang w:val="en-US" w:eastAsia="zh-CN"/>
        </w:rPr>
        <w:t>1.</w:t>
      </w:r>
      <w:r>
        <w:rPr>
          <w:rFonts w:hint="eastAsia" w:ascii="仿宋" w:hAnsi="仿宋" w:eastAsia="仿宋"/>
          <w:b/>
          <w:sz w:val="32"/>
          <w:szCs w:val="32"/>
          <w:lang w:eastAsia="zh-CN"/>
        </w:rPr>
        <w:t>岗位职责</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）保障前沿交叉研究院的正常运转和相关业务的顺利开展。</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）保障前沿交叉研究院的实验室安全。</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）完成一定的前沿交叉研究院的科学研究工作。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）为教学科研、学科和专业建设及研究生培养提供支撑。</w:t>
      </w:r>
    </w:p>
    <w:p>
      <w:pPr>
        <w:numPr>
          <w:ilvl w:val="0"/>
          <w:numId w:val="0"/>
        </w:numPr>
        <w:adjustRightInd w:val="0"/>
        <w:snapToGrid w:val="0"/>
        <w:spacing w:line="560" w:lineRule="exact"/>
        <w:ind w:leftChars="200" w:firstLine="643" w:firstLineChars="200"/>
        <w:rPr>
          <w:rFonts w:hint="eastAsia" w:ascii="仿宋" w:hAnsi="仿宋" w:eastAsia="仿宋"/>
          <w:b/>
          <w:sz w:val="32"/>
          <w:szCs w:val="32"/>
          <w:lang w:eastAsia="zh-CN"/>
        </w:rPr>
      </w:pPr>
      <w:r>
        <w:rPr>
          <w:rFonts w:hint="eastAsia" w:ascii="仿宋" w:hAnsi="仿宋" w:eastAsia="仿宋"/>
          <w:b/>
          <w:sz w:val="32"/>
          <w:szCs w:val="32"/>
          <w:lang w:val="en-US" w:eastAsia="zh-CN"/>
        </w:rPr>
        <w:t>2.</w:t>
      </w:r>
      <w:bookmarkStart w:id="0" w:name="_GoBack"/>
      <w:bookmarkEnd w:id="0"/>
      <w:r>
        <w:rPr>
          <w:rFonts w:hint="eastAsia" w:ascii="仿宋" w:hAnsi="仿宋" w:eastAsia="仿宋"/>
          <w:b/>
          <w:sz w:val="32"/>
          <w:szCs w:val="32"/>
          <w:lang w:eastAsia="zh-CN"/>
        </w:rPr>
        <w:t>聘期目标</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）聘期内在北大核心及以上期刊公开发表学术论文1篇，或参与横向科研课题1项，或完成下列条件中的 2 项（单项可累计）：</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）参与校级及以上项目1项，或参与获得校级及以上奖励1项，或获得二级单位级及以上奖励1项；</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 xml:space="preserve">）申请横向课题1项； </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）以第一作者或通讯作者发表论文 1 篇。</w:t>
      </w:r>
    </w:p>
    <w:p>
      <w:pPr>
        <w:numPr>
          <w:ilvl w:val="0"/>
          <w:numId w:val="1"/>
        </w:numPr>
        <w:spacing w:before="1" w:line="223" w:lineRule="auto"/>
        <w:ind w:left="639"/>
        <w:rPr>
          <w:rFonts w:hint="default" w:ascii="黑体" w:hAnsi="黑体" w:eastAsia="黑体" w:cs="黑体"/>
          <w:spacing w:val="8"/>
          <w:sz w:val="31"/>
          <w:szCs w:val="31"/>
          <w:lang w:val="en-US" w:eastAsia="zh-CN"/>
        </w:rPr>
      </w:pPr>
      <w:r>
        <w:rPr>
          <w:rFonts w:ascii="黑体" w:hAnsi="黑体" w:eastAsia="黑体" w:cs="黑体"/>
          <w:spacing w:val="8"/>
          <w:sz w:val="31"/>
          <w:szCs w:val="31"/>
        </w:rPr>
        <w:t>聘任工作程序</w:t>
      </w:r>
    </w:p>
    <w:p>
      <w:pPr>
        <w:pStyle w:val="2"/>
        <w:spacing w:before="101" w:line="334" w:lineRule="auto"/>
        <w:ind w:left="8" w:right="82" w:firstLine="630"/>
        <w:rPr>
          <w:rFonts w:hint="eastAsia"/>
          <w:spacing w:val="-1"/>
          <w:lang w:eastAsia="zh-CN"/>
        </w:rPr>
      </w:pPr>
      <w:r>
        <w:rPr>
          <w:rFonts w:hint="eastAsia"/>
          <w:spacing w:val="-1"/>
          <w:lang w:eastAsia="zh-CN"/>
        </w:rPr>
        <w:t>（一）公布岗位。</w:t>
      </w:r>
    </w:p>
    <w:p>
      <w:pPr>
        <w:pStyle w:val="2"/>
        <w:spacing w:before="101" w:line="334" w:lineRule="auto"/>
        <w:ind w:left="8" w:right="82" w:firstLine="630"/>
        <w:rPr>
          <w:rFonts w:hint="eastAsia"/>
          <w:spacing w:val="-1"/>
          <w:lang w:eastAsia="zh-CN"/>
        </w:rPr>
      </w:pPr>
      <w:r>
        <w:rPr>
          <w:rFonts w:hint="eastAsia"/>
          <w:spacing w:val="-1"/>
          <w:lang w:eastAsia="zh-CN"/>
        </w:rPr>
        <w:t xml:space="preserve">根据学校人事处核准的岗位设置方案面向全校公布拟聘岗位信息。 </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二</w:t>
      </w:r>
      <w:r>
        <w:rPr>
          <w:rFonts w:hint="eastAsia"/>
          <w:spacing w:val="-1"/>
          <w:lang w:eastAsia="zh-CN"/>
        </w:rPr>
        <w:t>）个人申请。</w:t>
      </w:r>
    </w:p>
    <w:p>
      <w:pPr>
        <w:pStyle w:val="2"/>
        <w:spacing w:before="101" w:line="334" w:lineRule="auto"/>
        <w:ind w:left="8" w:right="82" w:firstLine="630"/>
        <w:rPr>
          <w:rFonts w:hint="eastAsia"/>
          <w:spacing w:val="-1"/>
          <w:lang w:eastAsia="zh-CN"/>
        </w:rPr>
      </w:pPr>
      <w:r>
        <w:rPr>
          <w:rFonts w:hint="eastAsia"/>
          <w:spacing w:val="-1"/>
          <w:lang w:val="en-US" w:eastAsia="zh-CN"/>
        </w:rPr>
        <w:t>申报人事处岗位的个人都需要提交岗位申请书。</w:t>
      </w:r>
      <w:r>
        <w:rPr>
          <w:rFonts w:hint="eastAsia"/>
          <w:spacing w:val="-1"/>
          <w:lang w:eastAsia="zh-CN"/>
        </w:rPr>
        <w:t>提交时间：管理7级、其他专技岗截至4月12日下午17：00前；管理8级截至4月22日下午17:00前。</w:t>
      </w:r>
    </w:p>
    <w:p>
      <w:pPr>
        <w:pStyle w:val="2"/>
        <w:spacing w:before="101" w:line="334" w:lineRule="auto"/>
        <w:ind w:left="8" w:right="82" w:firstLine="630"/>
        <w:rPr>
          <w:rFonts w:hint="eastAsia"/>
          <w:spacing w:val="-1"/>
          <w:lang w:eastAsia="zh-CN"/>
        </w:rPr>
      </w:pPr>
      <w:r>
        <w:rPr>
          <w:rFonts w:hint="eastAsia"/>
          <w:spacing w:val="-1"/>
          <w:lang w:eastAsia="zh-CN"/>
        </w:rPr>
        <w:t>（三）确定拟聘人选。</w:t>
      </w:r>
    </w:p>
    <w:p>
      <w:pPr>
        <w:pStyle w:val="2"/>
        <w:spacing w:before="101" w:line="334" w:lineRule="auto"/>
        <w:ind w:left="8" w:right="82" w:firstLine="630"/>
        <w:rPr>
          <w:rFonts w:hint="eastAsia"/>
          <w:spacing w:val="-1"/>
          <w:lang w:eastAsia="zh-CN"/>
        </w:rPr>
      </w:pPr>
      <w:r>
        <w:rPr>
          <w:rFonts w:hint="eastAsia"/>
          <w:spacing w:val="-1"/>
          <w:lang w:eastAsia="zh-CN"/>
        </w:rPr>
        <w:t>（四）公示拟聘任结果，公示期</w:t>
      </w:r>
      <w:r>
        <w:rPr>
          <w:rFonts w:hint="eastAsia"/>
          <w:spacing w:val="-1"/>
          <w:lang w:val="en-US" w:eastAsia="zh-CN"/>
        </w:rPr>
        <w:t>为</w:t>
      </w:r>
      <w:r>
        <w:rPr>
          <w:rFonts w:hint="eastAsia"/>
          <w:spacing w:val="-1"/>
          <w:lang w:eastAsia="zh-CN"/>
        </w:rPr>
        <w:t>3</w:t>
      </w:r>
      <w:r>
        <w:rPr>
          <w:rFonts w:hint="eastAsia"/>
          <w:spacing w:val="-1"/>
          <w:lang w:val="en-US" w:eastAsia="zh-CN"/>
        </w:rPr>
        <w:t>个工作日</w:t>
      </w:r>
      <w:r>
        <w:rPr>
          <w:rFonts w:hint="eastAsia"/>
          <w:spacing w:val="-1"/>
          <w:lang w:eastAsia="zh-CN"/>
        </w:rPr>
        <w:t>。</w:t>
      </w:r>
    </w:p>
    <w:p>
      <w:pPr>
        <w:pStyle w:val="2"/>
        <w:spacing w:before="101" w:line="334" w:lineRule="auto"/>
        <w:ind w:left="8" w:right="82" w:firstLine="630"/>
        <w:rPr>
          <w:rFonts w:hint="eastAsia"/>
          <w:spacing w:val="-1"/>
          <w:lang w:eastAsia="zh-CN"/>
        </w:rPr>
      </w:pPr>
      <w:r>
        <w:rPr>
          <w:rFonts w:hint="eastAsia"/>
          <w:spacing w:val="-1"/>
          <w:lang w:eastAsia="zh-CN"/>
        </w:rPr>
        <w:t>（五）上报学校拟聘任结果。</w:t>
      </w:r>
    </w:p>
    <w:p>
      <w:pPr>
        <w:pStyle w:val="2"/>
        <w:spacing w:before="101" w:line="334" w:lineRule="auto"/>
        <w:ind w:left="8" w:right="82" w:firstLine="630"/>
        <w:rPr>
          <w:rFonts w:hint="default"/>
          <w:spacing w:val="-1"/>
          <w:lang w:val="en-US" w:eastAsia="zh-CN"/>
        </w:rPr>
      </w:pPr>
      <w:r>
        <w:rPr>
          <w:rFonts w:hint="eastAsia"/>
          <w:spacing w:val="-1"/>
          <w:lang w:val="en-US" w:eastAsia="zh-CN"/>
        </w:rPr>
        <w:t>联系人：王倩</w:t>
      </w:r>
    </w:p>
    <w:p>
      <w:pPr>
        <w:pStyle w:val="2"/>
        <w:spacing w:before="101" w:line="334" w:lineRule="auto"/>
        <w:ind w:left="8" w:right="82" w:firstLine="630"/>
        <w:rPr>
          <w:rFonts w:hint="default"/>
          <w:spacing w:val="-1"/>
          <w:lang w:val="en-US" w:eastAsia="zh-CN"/>
        </w:rPr>
      </w:pPr>
      <w:r>
        <w:rPr>
          <w:rFonts w:hint="eastAsia"/>
          <w:spacing w:val="-1"/>
          <w:lang w:val="en-US" w:eastAsia="zh-CN"/>
        </w:rPr>
        <w:t>电话：81355108/68985522</w:t>
      </w:r>
    </w:p>
    <w:p>
      <w:pPr>
        <w:pStyle w:val="2"/>
        <w:spacing w:before="101" w:line="334" w:lineRule="auto"/>
        <w:ind w:left="8" w:right="82" w:firstLine="630"/>
        <w:rPr>
          <w:rFonts w:hint="default"/>
          <w:spacing w:val="-1"/>
          <w:lang w:val="en-US" w:eastAsia="zh-CN"/>
        </w:rPr>
      </w:pPr>
      <w:r>
        <w:rPr>
          <w:rFonts w:hint="eastAsia"/>
          <w:spacing w:val="-1"/>
          <w:lang w:val="en-US" w:eastAsia="zh-CN"/>
        </w:rPr>
        <w:t>邮箱：20210834@btbu.edu.cn</w:t>
      </w:r>
    </w:p>
    <w:p>
      <w:pPr>
        <w:pStyle w:val="2"/>
        <w:spacing w:before="101" w:line="334" w:lineRule="auto"/>
        <w:ind w:left="8" w:right="82" w:firstLine="630"/>
        <w:rPr>
          <w:rFonts w:hint="default"/>
          <w:spacing w:val="-1"/>
          <w:lang w:val="en-US" w:eastAsia="zh-CN"/>
        </w:rPr>
      </w:pPr>
      <w:r>
        <w:rPr>
          <w:rFonts w:hint="eastAsia"/>
          <w:spacing w:val="-1"/>
          <w:lang w:val="en-US" w:eastAsia="zh-CN"/>
        </w:rPr>
        <w:t>地址：主校区行政楼220/阜成路309室</w:t>
      </w:r>
    </w:p>
    <w:p>
      <w:pPr>
        <w:spacing w:line="500" w:lineRule="exact"/>
        <w:ind w:firstLine="640" w:firstLineChars="200"/>
        <w:rPr>
          <w:rFonts w:hint="eastAsia" w:ascii="仿宋_GB2312" w:hAnsi="宋体" w:eastAsia="仿宋_GB2312"/>
          <w:sz w:val="32"/>
          <w:szCs w:val="28"/>
        </w:rPr>
      </w:pPr>
    </w:p>
    <w:p>
      <w:pPr>
        <w:numPr>
          <w:ilvl w:val="0"/>
          <w:numId w:val="0"/>
        </w:numPr>
        <w:spacing w:before="1" w:line="223" w:lineRule="auto"/>
        <w:rPr>
          <w:rFonts w:hint="default" w:ascii="黑体" w:hAnsi="黑体" w:eastAsia="黑体" w:cs="黑体"/>
          <w:spacing w:val="8"/>
          <w:sz w:val="31"/>
          <w:szCs w:val="31"/>
          <w:lang w:val="en-US" w:eastAsia="zh-CN"/>
        </w:rPr>
      </w:pPr>
    </w:p>
    <w:p>
      <w:pPr>
        <w:pStyle w:val="2"/>
        <w:spacing w:before="101" w:line="334" w:lineRule="auto"/>
        <w:ind w:left="8" w:right="82" w:firstLine="630"/>
        <w:rPr>
          <w:rFonts w:hint="eastAsia"/>
          <w:spacing w:val="-1"/>
          <w:lang w:eastAsia="zh-CN"/>
        </w:rPr>
      </w:pPr>
    </w:p>
    <w:p>
      <w:pPr>
        <w:pStyle w:val="2"/>
        <w:spacing w:before="101" w:line="334" w:lineRule="auto"/>
        <w:ind w:left="8" w:right="82" w:firstLine="630"/>
        <w:rPr>
          <w:rFonts w:hint="default"/>
          <w:spacing w:val="-1"/>
          <w:lang w:val="en-US" w:eastAsia="zh-CN"/>
        </w:rPr>
      </w:pPr>
    </w:p>
    <w:sectPr>
      <w:footerReference r:id="rId5" w:type="default"/>
      <w:pgSz w:w="11907" w:h="16839"/>
      <w:pgMar w:top="1243" w:right="1361" w:bottom="1375" w:left="1327" w:header="0" w:footer="121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1156E23-D31E-494D-8E4F-4971BF44D277}"/>
  </w:font>
  <w:font w:name="黑体">
    <w:panose1 w:val="02010609060101010101"/>
    <w:charset w:val="86"/>
    <w:family w:val="auto"/>
    <w:pitch w:val="default"/>
    <w:sig w:usb0="800002BF" w:usb1="38CF7CFA" w:usb2="00000016" w:usb3="00000000" w:csb0="00040001" w:csb1="00000000"/>
    <w:embedRegular r:id="rId2" w:fontKey="{27EB6F41-3E44-4535-8F7A-2EF9BBD28E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1711A3BC-7402-407F-AFEE-9398C2EA1DEA}"/>
  </w:font>
  <w:font w:name="仿宋">
    <w:panose1 w:val="02010609060101010101"/>
    <w:charset w:val="86"/>
    <w:family w:val="auto"/>
    <w:pitch w:val="default"/>
    <w:sig w:usb0="800002BF" w:usb1="38CF7CFA" w:usb2="00000016" w:usb3="00000000" w:csb0="00040001" w:csb1="00000000"/>
    <w:embedRegular r:id="rId4" w:fontKey="{FA595B32-C47C-4172-9F4C-9D0E7B1097CF}"/>
  </w:font>
  <w:font w:name="微软雅黑">
    <w:panose1 w:val="020B0503020204020204"/>
    <w:charset w:val="86"/>
    <w:family w:val="auto"/>
    <w:pitch w:val="default"/>
    <w:sig w:usb0="80000287" w:usb1="2ACF3C50" w:usb2="00000016" w:usb3="00000000" w:csb0="0004001F" w:csb1="00000000"/>
    <w:embedRegular r:id="rId5" w:fontKey="{AC351242-99DA-4D34-A664-60483B1B36D0}"/>
  </w:font>
  <w:font w:name="华文中宋">
    <w:panose1 w:val="02010600040101010101"/>
    <w:charset w:val="86"/>
    <w:family w:val="auto"/>
    <w:pitch w:val="default"/>
    <w:sig w:usb0="00000287" w:usb1="080F0000" w:usb2="00000000" w:usb3="00000000" w:csb0="0004009F" w:csb1="DFD70000"/>
    <w:embedRegular r:id="rId6" w:fontKey="{FD8FA0E6-F22E-4EE2-BA1D-EEBE63EEBB90}"/>
  </w:font>
  <w:font w:name="华文细黑">
    <w:panose1 w:val="02010600040101010101"/>
    <w:charset w:val="86"/>
    <w:family w:val="auto"/>
    <w:pitch w:val="default"/>
    <w:sig w:usb0="00000287" w:usb1="080F0000" w:usb2="00000000" w:usb3="00000000" w:csb0="0004009F" w:csb1="DFD70000"/>
    <w:embedRegular r:id="rId7" w:fontKey="{ED0AAFE1-F612-4876-8357-424459EECAB4}"/>
  </w:font>
  <w:font w:name="仿宋_GB2312">
    <w:panose1 w:val="02010609030101010101"/>
    <w:charset w:val="86"/>
    <w:family w:val="modern"/>
    <w:pitch w:val="default"/>
    <w:sig w:usb0="00000001" w:usb1="080E0000" w:usb2="00000000" w:usb3="00000000" w:csb0="00040000" w:csb1="00000000"/>
    <w:embedRegular r:id="rId8" w:fontKey="{BC3E6B11-AABB-4D78-9FCD-E8775FB60196}"/>
  </w:font>
  <w:font w:name="华文楷体">
    <w:panose1 w:val="02010600040101010101"/>
    <w:charset w:val="86"/>
    <w:family w:val="auto"/>
    <w:pitch w:val="default"/>
    <w:sig w:usb0="00000287" w:usb1="080F0000" w:usb2="00000000" w:usb3="00000000" w:csb0="0004009F" w:csb1="DFD70000"/>
    <w:embedRegular r:id="rId9" w:fontKey="{9E9096FF-B6AE-427A-AC00-B8EAAF1A15CB}"/>
  </w:font>
  <w:font w:name="Times New Roman Regular">
    <w:altName w:val="Arial"/>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6" w:lineRule="auto"/>
      <w:ind w:left="4495"/>
      <w:rPr>
        <w:rFonts w:ascii="Calibri" w:hAnsi="Calibri" w:eastAsia="Calibri" w:cs="Calibr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1EC83C"/>
    <w:multiLevelType w:val="singleLevel"/>
    <w:tmpl w:val="E71EC83C"/>
    <w:lvl w:ilvl="0" w:tentative="0">
      <w:start w:val="1"/>
      <w:numFmt w:val="decimal"/>
      <w:suff w:val="space"/>
      <w:lvlText w:val="%1."/>
      <w:lvlJc w:val="left"/>
    </w:lvl>
  </w:abstractNum>
  <w:abstractNum w:abstractNumId="1">
    <w:nsid w:val="FC2034CA"/>
    <w:multiLevelType w:val="singleLevel"/>
    <w:tmpl w:val="FC2034CA"/>
    <w:lvl w:ilvl="0" w:tentative="0">
      <w:start w:val="1"/>
      <w:numFmt w:val="decimal"/>
      <w:suff w:val="space"/>
      <w:lvlText w:val="%1."/>
      <w:lvlJc w:val="left"/>
    </w:lvl>
  </w:abstractNum>
  <w:abstractNum w:abstractNumId="2">
    <w:nsid w:val="231E97B0"/>
    <w:multiLevelType w:val="singleLevel"/>
    <w:tmpl w:val="231E97B0"/>
    <w:lvl w:ilvl="0" w:tentative="0">
      <w:start w:val="1"/>
      <w:numFmt w:val="decimal"/>
      <w:suff w:val="space"/>
      <w:lvlText w:val="%1."/>
      <w:lvlJc w:val="left"/>
    </w:lvl>
  </w:abstractNum>
  <w:abstractNum w:abstractNumId="3">
    <w:nsid w:val="3F70D6CD"/>
    <w:multiLevelType w:val="singleLevel"/>
    <w:tmpl w:val="3F70D6CD"/>
    <w:lvl w:ilvl="0" w:tentative="0">
      <w:start w:val="1"/>
      <w:numFmt w:val="decimal"/>
      <w:suff w:val="space"/>
      <w:lvlText w:val="%1."/>
      <w:lvlJc w:val="left"/>
    </w:lvl>
  </w:abstractNum>
  <w:abstractNum w:abstractNumId="4">
    <w:nsid w:val="4B425B7F"/>
    <w:multiLevelType w:val="singleLevel"/>
    <w:tmpl w:val="4B425B7F"/>
    <w:lvl w:ilvl="0" w:tentative="0">
      <w:start w:val="1"/>
      <w:numFmt w:val="decimal"/>
      <w:suff w:val="space"/>
      <w:lvlText w:val="%1."/>
      <w:lvlJc w:val="left"/>
    </w:lvl>
  </w:abstractNum>
  <w:abstractNum w:abstractNumId="5">
    <w:nsid w:val="5E9C2C7F"/>
    <w:multiLevelType w:val="singleLevel"/>
    <w:tmpl w:val="5E9C2C7F"/>
    <w:lvl w:ilvl="0" w:tentative="0">
      <w:start w:val="5"/>
      <w:numFmt w:val="chineseCounting"/>
      <w:suff w:val="nothing"/>
      <w:lvlText w:val="%1、"/>
      <w:lvlJc w:val="left"/>
      <w:rPr>
        <w:rFonts w:hint="eastAsia"/>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TM4NGQwODM5ODIwY2ZiZWIzNDlhNDY1NWI4MmNlMjQifQ=="/>
  </w:docVars>
  <w:rsids>
    <w:rsidRoot w:val="00000000"/>
    <w:rsid w:val="0046550B"/>
    <w:rsid w:val="034C4CB8"/>
    <w:rsid w:val="0EF95E3E"/>
    <w:rsid w:val="100D1BA1"/>
    <w:rsid w:val="11920F45"/>
    <w:rsid w:val="12613962"/>
    <w:rsid w:val="143A4F2F"/>
    <w:rsid w:val="14E60C13"/>
    <w:rsid w:val="189F7A56"/>
    <w:rsid w:val="1AA26F4A"/>
    <w:rsid w:val="1B102388"/>
    <w:rsid w:val="1B397CEE"/>
    <w:rsid w:val="1D2C3063"/>
    <w:rsid w:val="1D493EEE"/>
    <w:rsid w:val="1F2111C5"/>
    <w:rsid w:val="1F8456EB"/>
    <w:rsid w:val="1FAF67D1"/>
    <w:rsid w:val="20006F17"/>
    <w:rsid w:val="214D229B"/>
    <w:rsid w:val="22703803"/>
    <w:rsid w:val="25947CFF"/>
    <w:rsid w:val="28123DA1"/>
    <w:rsid w:val="293A2424"/>
    <w:rsid w:val="2A090F5C"/>
    <w:rsid w:val="2AD0744A"/>
    <w:rsid w:val="2E113F42"/>
    <w:rsid w:val="3094005A"/>
    <w:rsid w:val="338B51B6"/>
    <w:rsid w:val="36555B4E"/>
    <w:rsid w:val="39101206"/>
    <w:rsid w:val="396F1E54"/>
    <w:rsid w:val="39C61527"/>
    <w:rsid w:val="3A914FF9"/>
    <w:rsid w:val="3D3905F0"/>
    <w:rsid w:val="3DEA6F70"/>
    <w:rsid w:val="3F1C2E3F"/>
    <w:rsid w:val="44595769"/>
    <w:rsid w:val="446B670A"/>
    <w:rsid w:val="479A1517"/>
    <w:rsid w:val="4B1650A7"/>
    <w:rsid w:val="51E12460"/>
    <w:rsid w:val="58A9755A"/>
    <w:rsid w:val="5A184FCF"/>
    <w:rsid w:val="5AE073F7"/>
    <w:rsid w:val="5BDA63D1"/>
    <w:rsid w:val="5C0B0D95"/>
    <w:rsid w:val="60004335"/>
    <w:rsid w:val="61AD1E69"/>
    <w:rsid w:val="61DF3FED"/>
    <w:rsid w:val="626F5370"/>
    <w:rsid w:val="64D20E74"/>
    <w:rsid w:val="6D616204"/>
    <w:rsid w:val="6D851EEC"/>
    <w:rsid w:val="6FCF56A0"/>
    <w:rsid w:val="727163F0"/>
    <w:rsid w:val="75275C40"/>
    <w:rsid w:val="79B853F7"/>
    <w:rsid w:val="7A680BCB"/>
    <w:rsid w:val="7E385B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仿宋" w:hAnsi="仿宋" w:eastAsia="仿宋" w:cs="仿宋"/>
      <w:sz w:val="31"/>
      <w:szCs w:val="31"/>
      <w:lang w:val="en-US" w:eastAsia="en-US" w:bidi="ar-SA"/>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autoRedefine/>
    <w:qFormat/>
    <w:uiPriority w:val="0"/>
    <w:rPr>
      <w:b/>
    </w:rPr>
  </w:style>
  <w:style w:type="character" w:styleId="9">
    <w:name w:val="Emphasis"/>
    <w:basedOn w:val="7"/>
    <w:autoRedefine/>
    <w:qFormat/>
    <w:uiPriority w:val="0"/>
    <w:rPr>
      <w:i/>
    </w:r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Table Text"/>
    <w:basedOn w:val="1"/>
    <w:autoRedefine/>
    <w:semiHidden/>
    <w:qFormat/>
    <w:uiPriority w:val="0"/>
    <w:rPr>
      <w:rFonts w:ascii="仿宋" w:hAnsi="仿宋" w:eastAsia="仿宋" w:cs="仿宋"/>
      <w:sz w:val="28"/>
      <w:szCs w:val="28"/>
      <w:lang w:val="en-US" w:eastAsia="en-US" w:bidi="ar-SA"/>
    </w:rPr>
  </w:style>
  <w:style w:type="paragraph" w:styleId="12">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TotalTime>6</TotalTime>
  <ScaleCrop>false</ScaleCrop>
  <LinksUpToDate>false</LinksUpToDate>
  <Application>WPS Office_12.1.0.16729_F1E327BC-269C-435d-A152-05C5408002CA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2020-12-23T22:00:00Z</dcterms:created>
  <dc:creator>dell</dc:creator>
  <cp:lastModifiedBy>王倩</cp:lastModifiedBy>
  <cp:lastPrinted>2024-03-29T07:58:00Z</cp:lastPrinted>
  <dcterms:modified xsi:type="dcterms:W3CDTF">2024-04-25T07:46:23Z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2024-01-21T15:53:38Z</vt:filetime>
  </property>
  <property fmtid="{D5CDD505-2E9C-101B-9397-08002B2CF9AE}" pid="4" name="KSOProductBuildVer">
    <vt:lpwstr>2052-12.1.0.16729</vt:lpwstr>
  </property>
  <property fmtid="{D5CDD505-2E9C-101B-9397-08002B2CF9AE}" pid="5" name="ICV">
    <vt:lpwstr>C688170C527E4A788BABC3D562995806</vt:lpwstr>
  </property>
</Properties>
</file>