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EB0" w:rsidRDefault="008A4EB0" w:rsidP="008A4EB0">
      <w:pPr>
        <w:widowControl/>
        <w:shd w:val="clear" w:color="auto" w:fill="FFFFFF"/>
        <w:wordWrap w:val="0"/>
        <w:adjustRightInd w:val="0"/>
        <w:snapToGrid w:val="0"/>
        <w:spacing w:line="560" w:lineRule="exact"/>
        <w:rPr>
          <w:rFonts w:ascii="黑体" w:eastAsia="黑体" w:hAnsi="宋体"/>
          <w:kern w:val="0"/>
          <w:sz w:val="32"/>
          <w:szCs w:val="32"/>
        </w:rPr>
      </w:pPr>
      <w:r>
        <w:rPr>
          <w:rFonts w:ascii="黑体" w:eastAsia="黑体" w:hAnsi="宋体" w:hint="eastAsia"/>
          <w:kern w:val="0"/>
          <w:sz w:val="32"/>
          <w:szCs w:val="32"/>
        </w:rPr>
        <w:t>附件</w:t>
      </w:r>
      <w:r w:rsidR="009E0FED">
        <w:rPr>
          <w:rFonts w:ascii="黑体" w:eastAsia="黑体" w:hAnsi="宋体" w:hint="eastAsia"/>
          <w:kern w:val="0"/>
          <w:sz w:val="32"/>
          <w:szCs w:val="32"/>
        </w:rPr>
        <w:t>2</w:t>
      </w:r>
      <w:bookmarkStart w:id="0" w:name="_GoBack"/>
      <w:bookmarkEnd w:id="0"/>
    </w:p>
    <w:p w:rsidR="008A4EB0" w:rsidRDefault="008A4EB0" w:rsidP="008A4EB0">
      <w:pPr>
        <w:widowControl/>
        <w:shd w:val="clear" w:color="auto" w:fill="FFFFFF"/>
        <w:wordWrap w:val="0"/>
        <w:adjustRightInd w:val="0"/>
        <w:snapToGrid w:val="0"/>
        <w:spacing w:line="560" w:lineRule="exact"/>
        <w:rPr>
          <w:rFonts w:ascii="黑体" w:eastAsia="黑体" w:hAnsi="宋体"/>
          <w:kern w:val="0"/>
          <w:sz w:val="32"/>
          <w:szCs w:val="32"/>
        </w:rPr>
      </w:pPr>
    </w:p>
    <w:p w:rsidR="008A4EB0" w:rsidRDefault="008A4EB0" w:rsidP="008A4EB0">
      <w:pPr>
        <w:widowControl/>
        <w:shd w:val="clear" w:color="auto" w:fill="FFFFFF"/>
        <w:wordWrap w:val="0"/>
        <w:adjustRightInd w:val="0"/>
        <w:snapToGrid w:val="0"/>
        <w:spacing w:line="560" w:lineRule="exact"/>
        <w:jc w:val="center"/>
        <w:rPr>
          <w:rFonts w:ascii="方正小标宋简体" w:eastAsia="方正小标宋简体" w:hAnsi="华文中宋"/>
          <w:kern w:val="0"/>
          <w:sz w:val="36"/>
          <w:szCs w:val="36"/>
        </w:rPr>
      </w:pPr>
      <w:r>
        <w:rPr>
          <w:rFonts w:ascii="方正小标宋简体" w:eastAsia="方正小标宋简体" w:hAnsi="微软雅黑" w:cs="微软雅黑" w:hint="eastAsia"/>
          <w:kern w:val="0"/>
          <w:sz w:val="36"/>
          <w:szCs w:val="36"/>
        </w:rPr>
        <w:t>申请认定高等学校教师资格人员公示名单</w:t>
      </w:r>
    </w:p>
    <w:p w:rsidR="008A4EB0" w:rsidRDefault="008A4EB0" w:rsidP="008A4EB0">
      <w:pPr>
        <w:widowControl/>
        <w:shd w:val="clear" w:color="auto" w:fill="FFFFFF"/>
        <w:wordWrap w:val="0"/>
        <w:adjustRightInd w:val="0"/>
        <w:snapToGrid w:val="0"/>
        <w:spacing w:line="560" w:lineRule="exact"/>
        <w:rPr>
          <w:rFonts w:ascii="仿宋_GB2312" w:eastAsia="仿宋_GB2312" w:hAnsi="仿宋" w:cs="宋体"/>
          <w:kern w:val="0"/>
          <w:sz w:val="24"/>
        </w:rPr>
      </w:pPr>
    </w:p>
    <w:p w:rsidR="008A4EB0" w:rsidRDefault="008A4EB0" w:rsidP="008A4EB0">
      <w:pPr>
        <w:widowControl/>
        <w:shd w:val="clear" w:color="auto" w:fill="FFFFFF"/>
        <w:wordWrap w:val="0"/>
        <w:adjustRightInd w:val="0"/>
        <w:snapToGrid w:val="0"/>
        <w:spacing w:line="560" w:lineRule="exact"/>
        <w:rPr>
          <w:rFonts w:ascii="仿宋_GB2312" w:eastAsia="仿宋_GB2312" w:hAnsi="仿宋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kern w:val="0"/>
          <w:sz w:val="24"/>
        </w:rPr>
        <w:t>单位</w:t>
      </w:r>
      <w:r>
        <w:rPr>
          <w:rFonts w:ascii="仿宋_GB2312" w:eastAsia="仿宋_GB2312" w:hAnsi="仿宋" w:hint="eastAsia"/>
          <w:kern w:val="0"/>
          <w:sz w:val="24"/>
        </w:rPr>
        <w:t>（加盖人事处公章）：</w:t>
      </w:r>
    </w:p>
    <w:tbl>
      <w:tblPr>
        <w:tblW w:w="8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0"/>
        <w:gridCol w:w="1563"/>
        <w:gridCol w:w="1412"/>
        <w:gridCol w:w="1412"/>
        <w:gridCol w:w="1789"/>
        <w:gridCol w:w="1790"/>
      </w:tblGrid>
      <w:tr w:rsidR="008A4EB0" w:rsidTr="008023BD">
        <w:trPr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EB0" w:rsidRDefault="008A4EB0">
            <w:pPr>
              <w:widowControl/>
              <w:wordWrap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>
              <w:rPr>
                <w:rFonts w:ascii="仿宋_GB2312" w:eastAsia="仿宋_GB2312" w:hAnsi="仿宋" w:hint="eastAsia"/>
                <w:kern w:val="0"/>
                <w:szCs w:val="21"/>
              </w:rPr>
              <w:t>序号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EB0" w:rsidRDefault="008A4EB0">
            <w:pPr>
              <w:widowControl/>
              <w:wordWrap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>
              <w:rPr>
                <w:rFonts w:ascii="仿宋_GB2312" w:eastAsia="仿宋_GB2312" w:hAnsi="仿宋" w:hint="eastAsia"/>
                <w:kern w:val="0"/>
                <w:szCs w:val="21"/>
              </w:rPr>
              <w:t>姓名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EB0" w:rsidRDefault="008A4EB0">
            <w:pPr>
              <w:widowControl/>
              <w:wordWrap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>
              <w:rPr>
                <w:rFonts w:ascii="仿宋_GB2312" w:eastAsia="仿宋_GB2312" w:hAnsi="仿宋" w:hint="eastAsia"/>
                <w:kern w:val="0"/>
                <w:szCs w:val="21"/>
              </w:rPr>
              <w:t>岗位名称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EB0" w:rsidRDefault="008A4EB0">
            <w:pPr>
              <w:widowControl/>
              <w:wordWrap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>
              <w:rPr>
                <w:rFonts w:ascii="仿宋_GB2312" w:eastAsia="仿宋_GB2312" w:hAnsi="仿宋" w:hint="eastAsia"/>
                <w:kern w:val="0"/>
                <w:szCs w:val="21"/>
              </w:rPr>
              <w:t>所在院系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EB0" w:rsidRDefault="008A4EB0">
            <w:pPr>
              <w:widowControl/>
              <w:wordWrap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>
              <w:rPr>
                <w:rFonts w:ascii="仿宋_GB2312" w:eastAsia="仿宋_GB2312" w:hAnsi="仿宋" w:hint="eastAsia"/>
                <w:kern w:val="0"/>
                <w:szCs w:val="21"/>
              </w:rPr>
              <w:t>教授课程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EB0" w:rsidRDefault="008A4EB0">
            <w:pPr>
              <w:widowControl/>
              <w:wordWrap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>
              <w:rPr>
                <w:rFonts w:ascii="仿宋_GB2312" w:eastAsia="仿宋_GB2312" w:hAnsi="仿宋" w:hint="eastAsia"/>
                <w:kern w:val="0"/>
                <w:szCs w:val="21"/>
              </w:rPr>
              <w:t>申请任教学科</w:t>
            </w:r>
          </w:p>
        </w:tc>
      </w:tr>
      <w:tr w:rsidR="00AE2423" w:rsidTr="00AE2423">
        <w:trPr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wordWrap w:val="0"/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王鹏程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wordWrap w:val="0"/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教师岗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wordWrap w:val="0"/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商学院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wordWrap w:val="0"/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会计学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wordWrap w:val="0"/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会计学</w:t>
            </w:r>
          </w:p>
        </w:tc>
      </w:tr>
      <w:tr w:rsidR="00AE2423" w:rsidTr="00AE2423">
        <w:trPr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widowControl/>
              <w:wordWrap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谢刚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教师岗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计算机与人工智能学院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本科生课程：《人工智能概论》、《创新创业教育》；研究生课程：《决策理论与方法》、《预测理论与方法》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管理科学与工程</w:t>
            </w:r>
          </w:p>
        </w:tc>
      </w:tr>
      <w:tr w:rsidR="00AE2423" w:rsidTr="00AE2423">
        <w:trPr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widowControl/>
              <w:wordWrap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刘丰榕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教师岗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经济学院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社会保障学、公共管理学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财政学</w:t>
            </w:r>
          </w:p>
        </w:tc>
      </w:tr>
      <w:tr w:rsidR="00AE2423" w:rsidTr="00AE2423">
        <w:trPr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widowControl/>
              <w:wordWrap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/>
                <w:kern w:val="0"/>
                <w:szCs w:val="21"/>
              </w:rPr>
              <w:t>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田懿行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教师岗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经济学院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消费经济学、规制经济学、数字经济伦理学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产业经济学</w:t>
            </w:r>
          </w:p>
        </w:tc>
      </w:tr>
      <w:tr w:rsidR="00AE2423" w:rsidTr="00AE2423">
        <w:trPr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widowControl/>
              <w:wordWrap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杨洋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教师岗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计算机与人工智能学院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Python高级程序设计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管理科学与工程</w:t>
            </w:r>
          </w:p>
        </w:tc>
      </w:tr>
      <w:tr w:rsidR="00AE2423" w:rsidTr="00AE2423">
        <w:trPr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widowControl/>
              <w:wordWrap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吴谣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教师岗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经济学院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金融业转型与监管科技、Python编程与数据分析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金融学</w:t>
            </w:r>
          </w:p>
        </w:tc>
      </w:tr>
      <w:tr w:rsidR="00AE2423" w:rsidTr="00AE2423">
        <w:trPr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widowControl/>
              <w:wordWrap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尹皓霙倢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辅导员岗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食品与健康学院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职业生涯规划、大学生就业指导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马克思主义理论与思想政治教育</w:t>
            </w:r>
          </w:p>
        </w:tc>
      </w:tr>
      <w:tr w:rsidR="00AE2423" w:rsidTr="00AE2423">
        <w:trPr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widowControl/>
              <w:wordWrap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孙金沅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教师岗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食品与健康学院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酿酒导论、白酒品评与勾调、白酒工艺学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轻纺食品大类</w:t>
            </w:r>
          </w:p>
        </w:tc>
      </w:tr>
      <w:tr w:rsidR="00AE2423" w:rsidTr="00AE2423">
        <w:trPr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widowControl/>
              <w:wordWrap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李辉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教师岗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数学与统计学院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概率论与数理统计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统计学类</w:t>
            </w:r>
          </w:p>
        </w:tc>
      </w:tr>
      <w:tr w:rsidR="00AE2423" w:rsidTr="00AE2423">
        <w:trPr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widowControl/>
              <w:wordWrap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1</w:t>
            </w:r>
            <w:r w:rsidRPr="00AE2423">
              <w:rPr>
                <w:rFonts w:ascii="仿宋_GB2312" w:eastAsia="仿宋_GB2312" w:hAnsi="仿宋"/>
                <w:kern w:val="0"/>
                <w:szCs w:val="21"/>
              </w:rPr>
              <w:t>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杜燕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教师岗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语言与传播学院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新闻与传播学理论、整合营销传播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23" w:rsidRPr="00AE2423" w:rsidRDefault="00AE2423" w:rsidP="00AE2423">
            <w:pPr>
              <w:jc w:val="center"/>
              <w:rPr>
                <w:rFonts w:ascii="仿宋_GB2312" w:eastAsia="仿宋_GB2312" w:hAnsi="仿宋"/>
                <w:kern w:val="0"/>
                <w:szCs w:val="21"/>
              </w:rPr>
            </w:pPr>
            <w:r w:rsidRPr="00AE2423">
              <w:rPr>
                <w:rFonts w:ascii="仿宋_GB2312" w:eastAsia="仿宋_GB2312" w:hAnsi="仿宋" w:hint="eastAsia"/>
                <w:kern w:val="0"/>
                <w:szCs w:val="21"/>
              </w:rPr>
              <w:t>传播学</w:t>
            </w:r>
          </w:p>
        </w:tc>
      </w:tr>
    </w:tbl>
    <w:p w:rsidR="008A4EB0" w:rsidRDefault="008A4EB0" w:rsidP="008A4EB0">
      <w:pPr>
        <w:widowControl/>
        <w:shd w:val="clear" w:color="auto" w:fill="FFFFFF"/>
        <w:wordWrap w:val="0"/>
        <w:adjustRightInd w:val="0"/>
        <w:snapToGrid w:val="0"/>
        <w:spacing w:line="560" w:lineRule="exact"/>
        <w:jc w:val="left"/>
        <w:rPr>
          <w:rFonts w:ascii="仿宋" w:eastAsia="仿宋" w:hAnsi="仿宋"/>
          <w:kern w:val="0"/>
          <w:szCs w:val="21"/>
        </w:rPr>
      </w:pPr>
      <w:r>
        <w:rPr>
          <w:rFonts w:ascii="仿宋" w:eastAsia="仿宋" w:hAnsi="仿宋" w:hint="eastAsia"/>
          <w:kern w:val="0"/>
          <w:szCs w:val="21"/>
        </w:rPr>
        <w:t>注：1.此表需提交1份；人员顺序应与附件1一致。</w:t>
      </w:r>
    </w:p>
    <w:p w:rsidR="008A4EB0" w:rsidRDefault="008A4EB0" w:rsidP="008A4EB0">
      <w:pPr>
        <w:widowControl/>
        <w:shd w:val="clear" w:color="auto" w:fill="FFFFFF"/>
        <w:wordWrap w:val="0"/>
        <w:adjustRightInd w:val="0"/>
        <w:snapToGrid w:val="0"/>
        <w:spacing w:line="560" w:lineRule="exact"/>
        <w:ind w:firstLineChars="200" w:firstLine="420"/>
        <w:jc w:val="left"/>
        <w:rPr>
          <w:rFonts w:ascii="仿宋" w:eastAsia="仿宋" w:hAnsi="仿宋"/>
          <w:kern w:val="0"/>
          <w:szCs w:val="21"/>
        </w:rPr>
      </w:pPr>
      <w:r>
        <w:rPr>
          <w:rFonts w:ascii="仿宋" w:eastAsia="仿宋" w:hAnsi="仿宋" w:hint="eastAsia"/>
          <w:kern w:val="0"/>
          <w:szCs w:val="21"/>
        </w:rPr>
        <w:t>2.岗位名称根据本校实际情况按“教师”、“辅导员”、“临床教学人员”填写。</w:t>
      </w:r>
    </w:p>
    <w:sectPr w:rsidR="008A4E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F52" w:rsidRDefault="00283F52" w:rsidP="00283F52">
      <w:r>
        <w:separator/>
      </w:r>
    </w:p>
  </w:endnote>
  <w:endnote w:type="continuationSeparator" w:id="0">
    <w:p w:rsidR="00283F52" w:rsidRDefault="00283F52" w:rsidP="00283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F52" w:rsidRDefault="00283F52" w:rsidP="00283F52">
      <w:r>
        <w:separator/>
      </w:r>
    </w:p>
  </w:footnote>
  <w:footnote w:type="continuationSeparator" w:id="0">
    <w:p w:rsidR="00283F52" w:rsidRDefault="00283F52" w:rsidP="00283F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76B"/>
    <w:rsid w:val="000F6FE4"/>
    <w:rsid w:val="00221173"/>
    <w:rsid w:val="00283F52"/>
    <w:rsid w:val="002A3103"/>
    <w:rsid w:val="00375E70"/>
    <w:rsid w:val="0039121A"/>
    <w:rsid w:val="00454D9A"/>
    <w:rsid w:val="00600867"/>
    <w:rsid w:val="006672FC"/>
    <w:rsid w:val="008023BD"/>
    <w:rsid w:val="008A4EB0"/>
    <w:rsid w:val="009E0FED"/>
    <w:rsid w:val="00A20078"/>
    <w:rsid w:val="00AE2423"/>
    <w:rsid w:val="00B6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7D02B8C"/>
  <w15:chartTrackingRefBased/>
  <w15:docId w15:val="{D4C69FCE-C649-4277-B8F0-FC9407295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EB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无"/>
    <w:qFormat/>
    <w:rsid w:val="008A4EB0"/>
  </w:style>
  <w:style w:type="paragraph" w:styleId="a4">
    <w:name w:val="header"/>
    <w:basedOn w:val="a"/>
    <w:link w:val="a5"/>
    <w:uiPriority w:val="99"/>
    <w:unhideWhenUsed/>
    <w:rsid w:val="00283F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83F52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83F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83F5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57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202-2</dc:creator>
  <cp:keywords/>
  <dc:description/>
  <cp:lastModifiedBy>wxx</cp:lastModifiedBy>
  <cp:revision>12</cp:revision>
  <dcterms:created xsi:type="dcterms:W3CDTF">2024-09-12T02:16:00Z</dcterms:created>
  <dcterms:modified xsi:type="dcterms:W3CDTF">2024-09-25T08:36:00Z</dcterms:modified>
</cp:coreProperties>
</file>